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D34" w:rsidRDefault="00DC0D34" w:rsidP="00DC0D34">
      <w:pPr>
        <w:spacing w:line="240" w:lineRule="auto"/>
        <w:jc w:val="center"/>
        <w:rPr>
          <w:rFonts w:cstheme="minorHAnsi"/>
          <w:sz w:val="40"/>
          <w:szCs w:val="52"/>
        </w:rPr>
      </w:pPr>
      <w:r>
        <w:rPr>
          <w:rFonts w:cstheme="minorHAnsi"/>
          <w:sz w:val="40"/>
          <w:szCs w:val="52"/>
        </w:rPr>
        <w:t>Carême 2019</w:t>
      </w:r>
      <w:r w:rsidRPr="004374BB">
        <w:rPr>
          <w:rFonts w:cstheme="minorHAnsi"/>
          <w:sz w:val="40"/>
          <w:szCs w:val="52"/>
        </w:rPr>
        <w:t xml:space="preserve"> – </w:t>
      </w:r>
      <w:r>
        <w:rPr>
          <w:rFonts w:cstheme="minorHAnsi"/>
          <w:sz w:val="40"/>
          <w:szCs w:val="52"/>
        </w:rPr>
        <w:t>Chemin pascal</w:t>
      </w:r>
      <w:r w:rsidRPr="004374BB">
        <w:rPr>
          <w:rFonts w:cstheme="minorHAnsi"/>
          <w:sz w:val="40"/>
          <w:szCs w:val="52"/>
        </w:rPr>
        <w:t xml:space="preserve"> avec </w:t>
      </w:r>
      <w:r>
        <w:rPr>
          <w:rFonts w:cstheme="minorHAnsi"/>
          <w:sz w:val="40"/>
          <w:szCs w:val="52"/>
        </w:rPr>
        <w:t>Edith Stein</w:t>
      </w:r>
      <w:r w:rsidRPr="004374BB">
        <w:rPr>
          <w:rFonts w:cstheme="minorHAnsi"/>
          <w:sz w:val="40"/>
          <w:szCs w:val="52"/>
        </w:rPr>
        <w:t> </w:t>
      </w:r>
    </w:p>
    <w:p w:rsidR="009462F8" w:rsidRPr="009462F8" w:rsidRDefault="00DC0D34" w:rsidP="009462F8">
      <w:pPr>
        <w:spacing w:after="0" w:line="240" w:lineRule="auto"/>
        <w:jc w:val="center"/>
        <w:rPr>
          <w:rFonts w:cstheme="minorHAnsi"/>
          <w:b/>
          <w:sz w:val="36"/>
          <w:szCs w:val="52"/>
        </w:rPr>
      </w:pPr>
      <w:r>
        <w:rPr>
          <w:rFonts w:cstheme="minorHAnsi"/>
          <w:b/>
          <w:sz w:val="36"/>
          <w:szCs w:val="52"/>
        </w:rPr>
        <w:t>Semaine 1</w:t>
      </w:r>
      <w:r w:rsidRPr="004374BB">
        <w:rPr>
          <w:rFonts w:cstheme="minorHAnsi"/>
          <w:b/>
          <w:sz w:val="36"/>
          <w:szCs w:val="52"/>
        </w:rPr>
        <w:t xml:space="preserve"> :</w:t>
      </w:r>
      <w:r>
        <w:rPr>
          <w:rFonts w:cstheme="minorHAnsi"/>
          <w:b/>
          <w:sz w:val="36"/>
          <w:szCs w:val="52"/>
        </w:rPr>
        <w:t xml:space="preserve"> </w:t>
      </w:r>
      <w:r w:rsidR="00117739" w:rsidRPr="00117739">
        <w:rPr>
          <w:rFonts w:cstheme="minorHAnsi"/>
          <w:b/>
          <w:sz w:val="36"/>
          <w:szCs w:val="52"/>
        </w:rPr>
        <w:t>Souviens-toi de la longue marche dans le désert</w:t>
      </w:r>
      <w:bookmarkStart w:id="0" w:name="_GoBack"/>
      <w:bookmarkEnd w:id="0"/>
    </w:p>
    <w:p w:rsidR="00DC0D34" w:rsidRDefault="00DC0D34" w:rsidP="009462F8">
      <w:pPr>
        <w:spacing w:after="0" w:line="240" w:lineRule="auto"/>
        <w:jc w:val="center"/>
        <w:rPr>
          <w:rFonts w:cstheme="minorHAnsi"/>
          <w:b/>
          <w:sz w:val="36"/>
          <w:szCs w:val="52"/>
        </w:rPr>
      </w:pPr>
    </w:p>
    <w:p w:rsidR="00666505" w:rsidRPr="00675878" w:rsidRDefault="00DC0D34" w:rsidP="00416B7D">
      <w:pPr>
        <w:autoSpaceDE w:val="0"/>
        <w:autoSpaceDN w:val="0"/>
        <w:adjustRightInd w:val="0"/>
        <w:spacing w:after="0" w:line="240" w:lineRule="auto"/>
        <w:rPr>
          <w:rFonts w:asciiTheme="majorBidi" w:hAnsiTheme="majorBidi" w:cstheme="majorBidi"/>
          <w:b/>
          <w:bCs/>
          <w:iCs/>
          <w:sz w:val="28"/>
          <w:szCs w:val="28"/>
        </w:rPr>
      </w:pPr>
      <w:r w:rsidRPr="00416B7D">
        <w:rPr>
          <w:rFonts w:ascii="Times New Roman" w:hAnsi="Times New Roman" w:cs="Times New Roman"/>
          <w:b/>
          <w:sz w:val="28"/>
          <w:szCs w:val="24"/>
          <w:u w:val="single"/>
        </w:rPr>
        <w:t>Méditation biblique</w:t>
      </w:r>
      <w:r w:rsidR="00416B7D" w:rsidRPr="00416B7D">
        <w:rPr>
          <w:rFonts w:ascii="Times New Roman" w:hAnsi="Times New Roman" w:cs="Times New Roman"/>
          <w:b/>
          <w:sz w:val="28"/>
          <w:szCs w:val="24"/>
        </w:rPr>
        <w:t> :</w:t>
      </w:r>
      <w:r w:rsidR="00416B7D">
        <w:rPr>
          <w:rFonts w:ascii="Times New Roman" w:hAnsi="Times New Roman" w:cs="Times New Roman"/>
          <w:b/>
          <w:sz w:val="28"/>
          <w:szCs w:val="24"/>
        </w:rPr>
        <w:t xml:space="preserve"> </w:t>
      </w:r>
      <w:r w:rsidR="00666505" w:rsidRPr="00675878">
        <w:rPr>
          <w:rFonts w:asciiTheme="majorBidi" w:hAnsiTheme="majorBidi" w:cstheme="majorBidi"/>
          <w:b/>
          <w:bCs/>
          <w:i/>
          <w:iCs/>
          <w:sz w:val="28"/>
          <w:szCs w:val="28"/>
        </w:rPr>
        <w:t>Deutéronome 26, 1-11</w:t>
      </w:r>
    </w:p>
    <w:p w:rsidR="00E31AE0" w:rsidRDefault="00E31AE0" w:rsidP="000F2B68">
      <w:pPr>
        <w:autoSpaceDE w:val="0"/>
        <w:autoSpaceDN w:val="0"/>
        <w:adjustRightInd w:val="0"/>
        <w:spacing w:after="0" w:line="240" w:lineRule="auto"/>
        <w:jc w:val="both"/>
        <w:rPr>
          <w:rFonts w:asciiTheme="majorBidi" w:hAnsiTheme="majorBidi" w:cstheme="majorBidi"/>
          <w:color w:val="191971"/>
          <w:sz w:val="16"/>
          <w:szCs w:val="16"/>
        </w:rPr>
      </w:pPr>
    </w:p>
    <w:p w:rsidR="00666505" w:rsidRPr="00DC0D34" w:rsidRDefault="00666505" w:rsidP="000F2B68">
      <w:pPr>
        <w:autoSpaceDE w:val="0"/>
        <w:autoSpaceDN w:val="0"/>
        <w:adjustRightInd w:val="0"/>
        <w:spacing w:after="0" w:line="240" w:lineRule="auto"/>
        <w:jc w:val="both"/>
        <w:rPr>
          <w:rFonts w:asciiTheme="majorBidi" w:hAnsiTheme="majorBidi" w:cstheme="majorBidi"/>
          <w:i/>
          <w:color w:val="000000"/>
          <w:sz w:val="24"/>
          <w:szCs w:val="24"/>
        </w:rPr>
      </w:pPr>
      <w:r w:rsidRPr="00DC0D34">
        <w:rPr>
          <w:rFonts w:asciiTheme="majorBidi" w:hAnsiTheme="majorBidi" w:cstheme="majorBidi"/>
          <w:i/>
          <w:color w:val="191971"/>
          <w:sz w:val="16"/>
          <w:szCs w:val="16"/>
        </w:rPr>
        <w:t>1</w:t>
      </w:r>
      <w:r w:rsidRPr="00DC0D34">
        <w:rPr>
          <w:rFonts w:asciiTheme="majorBidi" w:hAnsiTheme="majorBidi" w:cstheme="majorBidi"/>
          <w:i/>
          <w:color w:val="191971"/>
        </w:rPr>
        <w:t xml:space="preserve"> </w:t>
      </w:r>
      <w:r w:rsidRPr="00DC0D34">
        <w:rPr>
          <w:rFonts w:asciiTheme="majorBidi" w:hAnsiTheme="majorBidi" w:cstheme="majorBidi"/>
          <w:i/>
          <w:color w:val="000000"/>
          <w:sz w:val="24"/>
          <w:szCs w:val="24"/>
        </w:rPr>
        <w:t>Lorsque tu seras entré dans le pays que te donne en héritage le Seigneur ton Dieu, quand tu le posséderas et y habiteras</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2</w:t>
      </w:r>
      <w:r w:rsidRPr="00DC0D34">
        <w:rPr>
          <w:rFonts w:asciiTheme="majorBidi" w:hAnsiTheme="majorBidi" w:cstheme="majorBidi"/>
          <w:i/>
          <w:color w:val="191971"/>
        </w:rPr>
        <w:t xml:space="preserve"> </w:t>
      </w:r>
      <w:r w:rsidRPr="00DC0D34">
        <w:rPr>
          <w:rFonts w:asciiTheme="majorBidi" w:hAnsiTheme="majorBidi" w:cstheme="majorBidi"/>
          <w:i/>
          <w:color w:val="000000"/>
          <w:sz w:val="24"/>
          <w:szCs w:val="24"/>
        </w:rPr>
        <w:t>tu prendras une part des prémices de tous les fruits de ton sol, les fruits que tu auras tirés de ce pays que te donne le Seigneur ton Dieu, et tu les mettras dans une corbeille. Tu te rendras au lieu que le Seigneur ton Dieu aura choisi pour y faire demeurer son nom</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 xml:space="preserve">3 </w:t>
      </w:r>
      <w:r w:rsidRPr="00DC0D34">
        <w:rPr>
          <w:rFonts w:asciiTheme="majorBidi" w:hAnsiTheme="majorBidi" w:cstheme="majorBidi"/>
          <w:i/>
          <w:color w:val="000000"/>
          <w:sz w:val="24"/>
          <w:szCs w:val="24"/>
        </w:rPr>
        <w:t>Tu iras trouver le prêtre en fonction ces jours-là et tu lui diras :</w:t>
      </w:r>
      <w:r w:rsidR="00675878">
        <w:rPr>
          <w:rFonts w:asciiTheme="majorBidi" w:hAnsiTheme="majorBidi" w:cstheme="majorBidi"/>
          <w:i/>
          <w:color w:val="000000"/>
          <w:sz w:val="24"/>
          <w:szCs w:val="24"/>
        </w:rPr>
        <w:t xml:space="preserve"> </w:t>
      </w:r>
    </w:p>
    <w:p w:rsidR="00666505" w:rsidRPr="00DC0D34" w:rsidRDefault="00666505" w:rsidP="000F2B68">
      <w:pPr>
        <w:autoSpaceDE w:val="0"/>
        <w:autoSpaceDN w:val="0"/>
        <w:adjustRightInd w:val="0"/>
        <w:spacing w:after="0" w:line="240" w:lineRule="auto"/>
        <w:jc w:val="both"/>
        <w:rPr>
          <w:rFonts w:asciiTheme="majorBidi" w:hAnsiTheme="majorBidi" w:cstheme="majorBidi"/>
          <w:i/>
          <w:color w:val="000000"/>
          <w:sz w:val="24"/>
          <w:szCs w:val="24"/>
        </w:rPr>
      </w:pPr>
      <w:r w:rsidRPr="00DC0D34">
        <w:rPr>
          <w:rFonts w:asciiTheme="majorBidi" w:hAnsiTheme="majorBidi" w:cstheme="majorBidi"/>
          <w:i/>
          <w:color w:val="000000"/>
          <w:sz w:val="24"/>
          <w:szCs w:val="24"/>
        </w:rPr>
        <w:t xml:space="preserve"> « Je le déclare aujourd’hui au Seigneur ton Dieu: je suis entré dans le pays que le Seigneur a juré à nos pères de nous donner. »</w:t>
      </w:r>
    </w:p>
    <w:p w:rsidR="00666505" w:rsidRPr="00DC0D34" w:rsidRDefault="00666505" w:rsidP="000F2B68">
      <w:pPr>
        <w:autoSpaceDE w:val="0"/>
        <w:autoSpaceDN w:val="0"/>
        <w:adjustRightInd w:val="0"/>
        <w:spacing w:after="0" w:line="240" w:lineRule="auto"/>
        <w:jc w:val="both"/>
        <w:rPr>
          <w:rFonts w:asciiTheme="majorBidi" w:hAnsiTheme="majorBidi" w:cstheme="majorBidi"/>
          <w:i/>
          <w:color w:val="000000"/>
          <w:sz w:val="24"/>
          <w:szCs w:val="24"/>
        </w:rPr>
      </w:pPr>
      <w:r w:rsidRPr="00DC0D34">
        <w:rPr>
          <w:rFonts w:asciiTheme="majorBidi" w:hAnsiTheme="majorBidi" w:cstheme="majorBidi"/>
          <w:i/>
          <w:color w:val="191971"/>
          <w:sz w:val="16"/>
          <w:szCs w:val="16"/>
        </w:rPr>
        <w:t xml:space="preserve">4 </w:t>
      </w:r>
      <w:r w:rsidRPr="00DC0D34">
        <w:rPr>
          <w:rFonts w:asciiTheme="majorBidi" w:hAnsiTheme="majorBidi" w:cstheme="majorBidi"/>
          <w:i/>
          <w:color w:val="000000"/>
          <w:sz w:val="24"/>
          <w:szCs w:val="24"/>
        </w:rPr>
        <w:t>Le prêtre recevra de tes mains la corbeille et la déposera devant l’autel du Seigneur ton Dieu.</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 xml:space="preserve">5 </w:t>
      </w:r>
      <w:r w:rsidRPr="00DC0D34">
        <w:rPr>
          <w:rFonts w:asciiTheme="majorBidi" w:hAnsiTheme="majorBidi" w:cstheme="majorBidi"/>
          <w:i/>
          <w:color w:val="000000"/>
          <w:sz w:val="24"/>
          <w:szCs w:val="24"/>
        </w:rPr>
        <w:t xml:space="preserve">Tu prononceras ces paroles devant le Seigneur ton Dieu : </w:t>
      </w:r>
    </w:p>
    <w:p w:rsidR="00666505" w:rsidRPr="00DC0D34" w:rsidRDefault="00666505" w:rsidP="000F2B68">
      <w:pPr>
        <w:autoSpaceDE w:val="0"/>
        <w:autoSpaceDN w:val="0"/>
        <w:adjustRightInd w:val="0"/>
        <w:spacing w:after="0" w:line="240" w:lineRule="auto"/>
        <w:jc w:val="both"/>
        <w:rPr>
          <w:rFonts w:asciiTheme="majorBidi" w:hAnsiTheme="majorBidi" w:cstheme="majorBidi"/>
          <w:i/>
          <w:color w:val="000000"/>
          <w:sz w:val="24"/>
          <w:szCs w:val="24"/>
        </w:rPr>
      </w:pPr>
      <w:r w:rsidRPr="00DC0D34">
        <w:rPr>
          <w:rFonts w:asciiTheme="majorBidi" w:hAnsiTheme="majorBidi" w:cstheme="majorBidi"/>
          <w:i/>
          <w:color w:val="000000"/>
          <w:sz w:val="24"/>
          <w:szCs w:val="24"/>
        </w:rPr>
        <w:t>« Mon père était un Araméen nomade, qui descendit en Égypte : il y vécut en immigré avec son petit clan. C’est là qu’il est devenu une grande nation, puissante et nombreuse</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 xml:space="preserve">6 </w:t>
      </w:r>
      <w:r w:rsidRPr="00DC0D34">
        <w:rPr>
          <w:rFonts w:asciiTheme="majorBidi" w:hAnsiTheme="majorBidi" w:cstheme="majorBidi"/>
          <w:i/>
          <w:color w:val="000000"/>
          <w:sz w:val="24"/>
          <w:szCs w:val="24"/>
        </w:rPr>
        <w:t>Les Égyptiens nous ont maltraités, et réduits à la pauvreté ; ils nous ont imposé un dur esclavage.</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 xml:space="preserve">7 </w:t>
      </w:r>
      <w:r w:rsidRPr="00DC0D34">
        <w:rPr>
          <w:rFonts w:asciiTheme="majorBidi" w:hAnsiTheme="majorBidi" w:cstheme="majorBidi"/>
          <w:i/>
          <w:color w:val="000000"/>
          <w:sz w:val="24"/>
          <w:szCs w:val="24"/>
        </w:rPr>
        <w:t>Nous avons crié vers le Seigneur, le Dieu de nos pères. Il a entendu notre voix, il a vu que nous étions dans la misère, la peine et l’oppression.</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 xml:space="preserve">8 </w:t>
      </w:r>
      <w:r w:rsidRPr="00DC0D34">
        <w:rPr>
          <w:rFonts w:asciiTheme="majorBidi" w:hAnsiTheme="majorBidi" w:cstheme="majorBidi"/>
          <w:i/>
          <w:color w:val="000000"/>
        </w:rPr>
        <w:t xml:space="preserve">Le Seigneur nous a fait sortir d’Égypte à main forte et à bras étendu, par des actions terrifiantes, des signes et des prodiges. </w:t>
      </w:r>
      <w:r w:rsidRPr="00DC0D34">
        <w:rPr>
          <w:rFonts w:asciiTheme="majorBidi" w:hAnsiTheme="majorBidi" w:cstheme="majorBidi"/>
          <w:i/>
          <w:color w:val="191971"/>
          <w:sz w:val="16"/>
          <w:szCs w:val="16"/>
        </w:rPr>
        <w:t xml:space="preserve">9 </w:t>
      </w:r>
      <w:r w:rsidRPr="00DC0D34">
        <w:rPr>
          <w:rFonts w:asciiTheme="majorBidi" w:hAnsiTheme="majorBidi" w:cstheme="majorBidi"/>
          <w:i/>
          <w:color w:val="000000"/>
          <w:sz w:val="24"/>
          <w:szCs w:val="24"/>
        </w:rPr>
        <w:t xml:space="preserve">Il nous a conduits dans ce lieu et nous a donné ce pays, un pays ruisselant de lait et de miel. </w:t>
      </w:r>
      <w:r w:rsidRPr="00DC0D34">
        <w:rPr>
          <w:rFonts w:asciiTheme="majorBidi" w:hAnsiTheme="majorBidi" w:cstheme="majorBidi"/>
          <w:i/>
          <w:color w:val="191971"/>
          <w:sz w:val="16"/>
          <w:szCs w:val="16"/>
        </w:rPr>
        <w:t xml:space="preserve">10 </w:t>
      </w:r>
      <w:r w:rsidRPr="00DC0D34">
        <w:rPr>
          <w:rFonts w:asciiTheme="majorBidi" w:hAnsiTheme="majorBidi" w:cstheme="majorBidi"/>
          <w:i/>
          <w:color w:val="000000"/>
          <w:sz w:val="24"/>
          <w:szCs w:val="24"/>
        </w:rPr>
        <w:t xml:space="preserve">Et maintenant voici que j’apporte les prémices des fruits du sol que tu m’as donné, Seigneur. » </w:t>
      </w:r>
    </w:p>
    <w:p w:rsidR="002F11D1" w:rsidRDefault="00666505" w:rsidP="000F2B68">
      <w:pPr>
        <w:autoSpaceDE w:val="0"/>
        <w:autoSpaceDN w:val="0"/>
        <w:adjustRightInd w:val="0"/>
        <w:spacing w:after="0" w:line="240" w:lineRule="auto"/>
        <w:jc w:val="both"/>
        <w:rPr>
          <w:rFonts w:asciiTheme="majorBidi" w:hAnsiTheme="majorBidi" w:cstheme="majorBidi"/>
          <w:i/>
          <w:color w:val="000000"/>
          <w:sz w:val="24"/>
          <w:szCs w:val="24"/>
        </w:rPr>
      </w:pPr>
      <w:r w:rsidRPr="00DC0D34">
        <w:rPr>
          <w:rFonts w:asciiTheme="majorBidi" w:hAnsiTheme="majorBidi" w:cstheme="majorBidi"/>
          <w:i/>
          <w:color w:val="000000"/>
          <w:sz w:val="24"/>
          <w:szCs w:val="24"/>
        </w:rPr>
        <w:t>Ensuite tu les déposeras devant le Seigneur ton Dieu et tu te prosterneras devant lui.</w:t>
      </w:r>
      <w:r w:rsidRPr="00DC0D34">
        <w:rPr>
          <w:rFonts w:asciiTheme="majorBidi" w:hAnsiTheme="majorBidi" w:cstheme="majorBidi"/>
          <w:i/>
          <w:color w:val="000000"/>
        </w:rPr>
        <w:t xml:space="preserve"> </w:t>
      </w:r>
      <w:r w:rsidRPr="00DC0D34">
        <w:rPr>
          <w:rFonts w:asciiTheme="majorBidi" w:hAnsiTheme="majorBidi" w:cstheme="majorBidi"/>
          <w:i/>
          <w:color w:val="191971"/>
          <w:sz w:val="16"/>
          <w:szCs w:val="16"/>
        </w:rPr>
        <w:t xml:space="preserve">11 </w:t>
      </w:r>
      <w:r w:rsidRPr="00DC0D34">
        <w:rPr>
          <w:rFonts w:asciiTheme="majorBidi" w:hAnsiTheme="majorBidi" w:cstheme="majorBidi"/>
          <w:i/>
          <w:color w:val="000000"/>
          <w:sz w:val="24"/>
          <w:szCs w:val="24"/>
        </w:rPr>
        <w:t xml:space="preserve">Alors tu te réjouiras pour tous les biens que le Seigneur ton Dieu t’a donnés, à toi et à ta maison. Avec toi se réjouiront le lévite, et l’immigré qui réside chez toi. </w:t>
      </w:r>
    </w:p>
    <w:p w:rsidR="00416B7D" w:rsidRPr="00DC0D34" w:rsidRDefault="00416B7D" w:rsidP="000F2B68">
      <w:pPr>
        <w:autoSpaceDE w:val="0"/>
        <w:autoSpaceDN w:val="0"/>
        <w:adjustRightInd w:val="0"/>
        <w:spacing w:after="0" w:line="240" w:lineRule="auto"/>
        <w:jc w:val="both"/>
        <w:rPr>
          <w:rFonts w:asciiTheme="majorBidi" w:hAnsiTheme="majorBidi" w:cstheme="majorBidi"/>
          <w:i/>
          <w:color w:val="000000"/>
          <w:sz w:val="24"/>
          <w:szCs w:val="24"/>
        </w:rPr>
      </w:pPr>
    </w:p>
    <w:p w:rsidR="00666505" w:rsidRDefault="00666505" w:rsidP="00416B7D">
      <w:pPr>
        <w:autoSpaceDE w:val="0"/>
        <w:autoSpaceDN w:val="0"/>
        <w:adjustRightInd w:val="0"/>
        <w:spacing w:after="0" w:line="240" w:lineRule="auto"/>
        <w:jc w:val="both"/>
        <w:rPr>
          <w:rFonts w:ascii="RomandeADFStd-Regular-Identity-" w:hAnsi="RomandeADFStd-Regular-Identity-" w:cs="RomandeADFStd-Regular-Identity-"/>
          <w:color w:val="000000"/>
          <w:sz w:val="20"/>
          <w:szCs w:val="20"/>
        </w:rPr>
      </w:pPr>
    </w:p>
    <w:p w:rsidR="0014674A" w:rsidRPr="00416B7D" w:rsidRDefault="00C67181" w:rsidP="00416B7D">
      <w:pPr>
        <w:pStyle w:val="Paragraphedeliste"/>
        <w:numPr>
          <w:ilvl w:val="0"/>
          <w:numId w:val="6"/>
        </w:numPr>
        <w:autoSpaceDE w:val="0"/>
        <w:autoSpaceDN w:val="0"/>
        <w:adjustRightInd w:val="0"/>
        <w:spacing w:after="0" w:line="240" w:lineRule="auto"/>
        <w:jc w:val="both"/>
        <w:rPr>
          <w:rFonts w:asciiTheme="majorBidi" w:hAnsiTheme="majorBidi" w:cstheme="majorBidi"/>
          <w:b/>
          <w:bCs/>
          <w:i/>
          <w:iCs/>
          <w:sz w:val="28"/>
          <w:szCs w:val="28"/>
          <w:u w:val="single"/>
        </w:rPr>
      </w:pPr>
      <w:r w:rsidRPr="00416B7D">
        <w:rPr>
          <w:rFonts w:asciiTheme="majorBidi" w:hAnsiTheme="majorBidi" w:cstheme="majorBidi"/>
          <w:b/>
          <w:bCs/>
          <w:i/>
          <w:iCs/>
          <w:sz w:val="28"/>
          <w:szCs w:val="28"/>
          <w:u w:val="single"/>
        </w:rPr>
        <w:t>Commentaire</w:t>
      </w:r>
      <w:r w:rsidR="00E97922" w:rsidRPr="00416B7D">
        <w:rPr>
          <w:u w:val="single"/>
        </w:rPr>
        <w:t xml:space="preserve"> : </w:t>
      </w:r>
      <w:r w:rsidR="00E97922" w:rsidRPr="00416B7D">
        <w:rPr>
          <w:rFonts w:asciiTheme="majorBidi" w:hAnsiTheme="majorBidi" w:cstheme="majorBidi"/>
          <w:b/>
          <w:bCs/>
          <w:i/>
          <w:iCs/>
          <w:sz w:val="28"/>
          <w:szCs w:val="28"/>
          <w:u w:val="single"/>
        </w:rPr>
        <w:t xml:space="preserve">Souviens-toi et </w:t>
      </w:r>
      <w:r w:rsidR="00391239" w:rsidRPr="00416B7D">
        <w:rPr>
          <w:rFonts w:asciiTheme="majorBidi" w:hAnsiTheme="majorBidi" w:cstheme="majorBidi"/>
          <w:b/>
          <w:bCs/>
          <w:i/>
          <w:iCs/>
          <w:sz w:val="28"/>
          <w:szCs w:val="28"/>
          <w:u w:val="single"/>
        </w:rPr>
        <w:t>« marche en ma présence » (</w:t>
      </w:r>
      <w:proofErr w:type="spellStart"/>
      <w:r w:rsidR="00391239" w:rsidRPr="00416B7D">
        <w:rPr>
          <w:rFonts w:asciiTheme="majorBidi" w:hAnsiTheme="majorBidi" w:cstheme="majorBidi"/>
          <w:b/>
          <w:bCs/>
          <w:i/>
          <w:iCs/>
          <w:sz w:val="28"/>
          <w:szCs w:val="28"/>
          <w:u w:val="single"/>
        </w:rPr>
        <w:t>Gn</w:t>
      </w:r>
      <w:proofErr w:type="spellEnd"/>
      <w:r w:rsidR="00391239" w:rsidRPr="00416B7D">
        <w:rPr>
          <w:rFonts w:asciiTheme="majorBidi" w:hAnsiTheme="majorBidi" w:cstheme="majorBidi"/>
          <w:b/>
          <w:bCs/>
          <w:i/>
          <w:iCs/>
          <w:sz w:val="28"/>
          <w:szCs w:val="28"/>
          <w:u w:val="single"/>
        </w:rPr>
        <w:t xml:space="preserve"> 17,1)</w:t>
      </w:r>
    </w:p>
    <w:p w:rsidR="00C367B3" w:rsidRPr="00C367B3" w:rsidRDefault="00DC0D34" w:rsidP="00C367B3">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sz w:val="24"/>
          <w:szCs w:val="24"/>
        </w:rPr>
        <w:tab/>
      </w:r>
    </w:p>
    <w:p w:rsidR="00C367B3" w:rsidRPr="00C367B3" w:rsidRDefault="00140725" w:rsidP="00C367B3">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C367B3" w:rsidRPr="00C367B3">
        <w:rPr>
          <w:rFonts w:asciiTheme="majorBidi" w:hAnsiTheme="majorBidi" w:cstheme="majorBidi"/>
          <w:sz w:val="24"/>
          <w:szCs w:val="24"/>
        </w:rPr>
        <w:t>« </w:t>
      </w:r>
      <w:r w:rsidR="00C367B3" w:rsidRPr="00C367B3">
        <w:rPr>
          <w:rFonts w:asciiTheme="majorBidi" w:hAnsiTheme="majorBidi" w:cstheme="majorBidi"/>
          <w:i/>
          <w:iCs/>
          <w:sz w:val="24"/>
          <w:szCs w:val="24"/>
        </w:rPr>
        <w:t>Tu présenteras les prémices de tes récoltes</w:t>
      </w:r>
      <w:r w:rsidR="00C367B3" w:rsidRPr="00C367B3">
        <w:rPr>
          <w:rFonts w:asciiTheme="majorBidi" w:hAnsiTheme="majorBidi" w:cstheme="majorBidi"/>
          <w:sz w:val="24"/>
          <w:szCs w:val="24"/>
        </w:rPr>
        <w:t xml:space="preserve">. » Les prémices sont les premiers fruits. Ils sont le début et la promesse. Le geste d’offrande est vécu comme un geste de reconnaissance : tout ce que nous avons, tout ce que nous sommes, c’est le don de Dieu. Apporter les offrandes, ce n’est pas concéder à Dieu quelque chose qui nous appartiendrait, c’est </w:t>
      </w:r>
      <w:r w:rsidR="00C367B3" w:rsidRPr="00C367B3">
        <w:rPr>
          <w:rFonts w:asciiTheme="majorBidi" w:hAnsiTheme="majorBidi" w:cstheme="majorBidi"/>
          <w:b/>
          <w:bCs/>
          <w:sz w:val="24"/>
          <w:szCs w:val="24"/>
        </w:rPr>
        <w:t>reconnaître que tout nous vient de lui.</w:t>
      </w:r>
      <w:r w:rsidR="00C367B3">
        <w:rPr>
          <w:rFonts w:asciiTheme="majorBidi" w:hAnsiTheme="majorBidi" w:cstheme="majorBidi"/>
          <w:b/>
          <w:bCs/>
          <w:sz w:val="24"/>
          <w:szCs w:val="24"/>
        </w:rPr>
        <w:t xml:space="preserve"> </w:t>
      </w:r>
      <w:r w:rsidR="00C367B3" w:rsidRPr="00C367B3">
        <w:rPr>
          <w:rFonts w:asciiTheme="majorBidi" w:hAnsiTheme="majorBidi" w:cstheme="majorBidi"/>
          <w:sz w:val="24"/>
          <w:szCs w:val="24"/>
        </w:rPr>
        <w:t xml:space="preserve">Le rite d’offrande des prémices est précisément vécu d’abord comme un </w:t>
      </w:r>
      <w:r w:rsidR="00C367B3" w:rsidRPr="00C367B3">
        <w:rPr>
          <w:rFonts w:asciiTheme="majorBidi" w:hAnsiTheme="majorBidi" w:cstheme="majorBidi"/>
          <w:b/>
          <w:bCs/>
          <w:sz w:val="24"/>
          <w:szCs w:val="24"/>
        </w:rPr>
        <w:t>geste de mémoire qui suscite la profession de f</w:t>
      </w:r>
      <w:r w:rsidR="00C367B3" w:rsidRPr="00140725">
        <w:rPr>
          <w:rFonts w:asciiTheme="majorBidi" w:hAnsiTheme="majorBidi" w:cstheme="majorBidi"/>
          <w:b/>
          <w:sz w:val="24"/>
          <w:szCs w:val="24"/>
        </w:rPr>
        <w:t>oi</w:t>
      </w:r>
      <w:r w:rsidR="00C367B3" w:rsidRPr="00C367B3">
        <w:rPr>
          <w:rFonts w:asciiTheme="majorBidi" w:hAnsiTheme="majorBidi" w:cstheme="majorBidi"/>
          <w:sz w:val="24"/>
          <w:szCs w:val="24"/>
        </w:rPr>
        <w:t>. La liturgie rend chaque fils d’Israël contemporain de l’histoire divine passée. Venir au sanctuaire pour apporter les fruits de la terre, c’est faire sienne la démarche passée du peuple que « </w:t>
      </w:r>
      <w:r w:rsidR="00C367B3" w:rsidRPr="00C367B3">
        <w:rPr>
          <w:rFonts w:asciiTheme="majorBidi" w:hAnsiTheme="majorBidi" w:cstheme="majorBidi"/>
          <w:i/>
          <w:iCs/>
          <w:sz w:val="24"/>
          <w:szCs w:val="24"/>
        </w:rPr>
        <w:t xml:space="preserve">le Seigneur a conduit dans ce lieu » </w:t>
      </w:r>
      <w:r w:rsidR="00C367B3" w:rsidRPr="00450D76">
        <w:rPr>
          <w:rFonts w:asciiTheme="majorBidi" w:hAnsiTheme="majorBidi" w:cstheme="majorBidi"/>
          <w:iCs/>
          <w:sz w:val="24"/>
          <w:szCs w:val="24"/>
        </w:rPr>
        <w:t>et à qui il</w:t>
      </w:r>
      <w:r w:rsidR="00C367B3" w:rsidRPr="00C367B3">
        <w:rPr>
          <w:rFonts w:asciiTheme="majorBidi" w:hAnsiTheme="majorBidi" w:cstheme="majorBidi"/>
          <w:i/>
          <w:iCs/>
          <w:sz w:val="24"/>
          <w:szCs w:val="24"/>
        </w:rPr>
        <w:t xml:space="preserve"> « a donné ce pays, un pays ruisselant de lait et de miel</w:t>
      </w:r>
      <w:r w:rsidR="00C367B3" w:rsidRPr="00C367B3">
        <w:rPr>
          <w:rFonts w:asciiTheme="majorBidi" w:hAnsiTheme="majorBidi" w:cstheme="majorBidi"/>
          <w:sz w:val="24"/>
          <w:szCs w:val="24"/>
        </w:rPr>
        <w:t xml:space="preserve">. » </w:t>
      </w:r>
    </w:p>
    <w:p w:rsidR="00C367B3" w:rsidRDefault="00140725" w:rsidP="00C367B3">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C367B3" w:rsidRPr="00C367B3">
        <w:rPr>
          <w:rFonts w:asciiTheme="majorBidi" w:hAnsiTheme="majorBidi" w:cstheme="majorBidi"/>
          <w:sz w:val="24"/>
          <w:szCs w:val="24"/>
        </w:rPr>
        <w:t>La préoccupation majeure du livre du Deutéronome est cette invitation : « </w:t>
      </w:r>
      <w:r w:rsidR="00C367B3" w:rsidRPr="00C367B3">
        <w:rPr>
          <w:rFonts w:asciiTheme="majorBidi" w:hAnsiTheme="majorBidi" w:cstheme="majorBidi"/>
          <w:i/>
          <w:iCs/>
          <w:sz w:val="24"/>
          <w:szCs w:val="24"/>
        </w:rPr>
        <w:t>Garde-toi d’oublier</w:t>
      </w:r>
      <w:r w:rsidR="00C367B3" w:rsidRPr="00C367B3">
        <w:rPr>
          <w:rFonts w:asciiTheme="majorBidi" w:hAnsiTheme="majorBidi" w:cstheme="majorBidi"/>
          <w:sz w:val="24"/>
          <w:szCs w:val="24"/>
        </w:rPr>
        <w:t> » (</w:t>
      </w:r>
      <w:proofErr w:type="spellStart"/>
      <w:r w:rsidR="00C367B3" w:rsidRPr="00C367B3">
        <w:rPr>
          <w:rFonts w:asciiTheme="majorBidi" w:hAnsiTheme="majorBidi" w:cstheme="majorBidi"/>
          <w:sz w:val="24"/>
          <w:szCs w:val="24"/>
        </w:rPr>
        <w:t>Dt</w:t>
      </w:r>
      <w:proofErr w:type="spellEnd"/>
      <w:r w:rsidR="00C367B3" w:rsidRPr="00C367B3">
        <w:rPr>
          <w:rFonts w:asciiTheme="majorBidi" w:hAnsiTheme="majorBidi" w:cstheme="majorBidi"/>
          <w:sz w:val="24"/>
          <w:szCs w:val="24"/>
        </w:rPr>
        <w:t xml:space="preserve"> 6,12 ; 8,11 ; 11,16).  Retrouvez la mémoire, rappelez-vous l’œuvre de Dieu en votre faveur depuis si longtemps. </w:t>
      </w:r>
      <w:r w:rsidR="00C367B3" w:rsidRPr="00C367B3">
        <w:rPr>
          <w:rFonts w:asciiTheme="majorBidi" w:hAnsiTheme="majorBidi" w:cstheme="majorBidi"/>
          <w:b/>
          <w:bCs/>
          <w:sz w:val="24"/>
          <w:szCs w:val="24"/>
        </w:rPr>
        <w:t>Oublier, c’est la marque de l’orgueil car la prospérité présente peut détourner du Seigneur</w:t>
      </w:r>
      <w:r w:rsidR="00C367B3" w:rsidRPr="00C367B3">
        <w:rPr>
          <w:rFonts w:asciiTheme="majorBidi" w:hAnsiTheme="majorBidi" w:cstheme="majorBidi"/>
          <w:sz w:val="24"/>
          <w:szCs w:val="24"/>
        </w:rPr>
        <w:t> : « </w:t>
      </w:r>
      <w:r w:rsidR="00C367B3" w:rsidRPr="00C367B3">
        <w:rPr>
          <w:rFonts w:asciiTheme="majorBidi" w:hAnsiTheme="majorBidi" w:cstheme="majorBidi"/>
          <w:i/>
          <w:iCs/>
          <w:sz w:val="24"/>
          <w:szCs w:val="24"/>
        </w:rPr>
        <w:t>Garde-toi de dire en ton cœur : c’est ma force, c’est la vigueur de ma main qui m’ont procuré cette richesse. Souviens-toi du Seigneur ton Dieu, car c’est lui qui t’a donné la force d’acquérir cette richesse.</w:t>
      </w:r>
      <w:r w:rsidR="00C367B3" w:rsidRPr="00C367B3">
        <w:rPr>
          <w:rFonts w:asciiTheme="majorBidi" w:hAnsiTheme="majorBidi" w:cstheme="majorBidi"/>
          <w:sz w:val="24"/>
          <w:szCs w:val="24"/>
        </w:rPr>
        <w:t> » (</w:t>
      </w:r>
      <w:proofErr w:type="spellStart"/>
      <w:r w:rsidR="00C367B3" w:rsidRPr="00C367B3">
        <w:rPr>
          <w:rFonts w:asciiTheme="majorBidi" w:hAnsiTheme="majorBidi" w:cstheme="majorBidi"/>
          <w:sz w:val="24"/>
          <w:szCs w:val="24"/>
        </w:rPr>
        <w:t>Dt</w:t>
      </w:r>
      <w:proofErr w:type="spellEnd"/>
      <w:r w:rsidR="00C367B3" w:rsidRPr="00C367B3">
        <w:rPr>
          <w:rFonts w:asciiTheme="majorBidi" w:hAnsiTheme="majorBidi" w:cstheme="majorBidi"/>
          <w:sz w:val="24"/>
          <w:szCs w:val="24"/>
        </w:rPr>
        <w:t xml:space="preserve"> 8,17-18). Tels sont les dangers d’un trop beau pays, la séduction des cultes cananéens, « </w:t>
      </w:r>
      <w:r w:rsidR="00C367B3" w:rsidRPr="00C367B3">
        <w:rPr>
          <w:rFonts w:asciiTheme="majorBidi" w:hAnsiTheme="majorBidi" w:cstheme="majorBidi"/>
          <w:i/>
          <w:iCs/>
          <w:sz w:val="24"/>
          <w:szCs w:val="24"/>
        </w:rPr>
        <w:t>servir d’autres dieux</w:t>
      </w:r>
      <w:r w:rsidR="00450D76">
        <w:rPr>
          <w:rFonts w:asciiTheme="majorBidi" w:hAnsiTheme="majorBidi" w:cstheme="majorBidi"/>
          <w:i/>
          <w:iCs/>
          <w:sz w:val="24"/>
          <w:szCs w:val="24"/>
        </w:rPr>
        <w:t>,</w:t>
      </w:r>
      <w:r w:rsidR="00C367B3" w:rsidRPr="00C367B3">
        <w:rPr>
          <w:rFonts w:asciiTheme="majorBidi" w:hAnsiTheme="majorBidi" w:cstheme="majorBidi"/>
          <w:i/>
          <w:iCs/>
          <w:sz w:val="24"/>
          <w:szCs w:val="24"/>
        </w:rPr>
        <w:t xml:space="preserve"> les dieux des nations qui vous entourent </w:t>
      </w:r>
      <w:r w:rsidR="00C367B3" w:rsidRPr="00C367B3">
        <w:rPr>
          <w:rFonts w:asciiTheme="majorBidi" w:hAnsiTheme="majorBidi" w:cstheme="majorBidi"/>
          <w:sz w:val="24"/>
          <w:szCs w:val="24"/>
        </w:rPr>
        <w:t>» (</w:t>
      </w:r>
      <w:proofErr w:type="spellStart"/>
      <w:r w:rsidR="00C367B3" w:rsidRPr="00C367B3">
        <w:rPr>
          <w:rFonts w:asciiTheme="majorBidi" w:hAnsiTheme="majorBidi" w:cstheme="majorBidi"/>
          <w:sz w:val="24"/>
          <w:szCs w:val="24"/>
        </w:rPr>
        <w:t>Dt</w:t>
      </w:r>
      <w:proofErr w:type="spellEnd"/>
      <w:r w:rsidR="00C367B3" w:rsidRPr="00C367B3">
        <w:rPr>
          <w:rFonts w:asciiTheme="majorBidi" w:hAnsiTheme="majorBidi" w:cstheme="majorBidi"/>
          <w:sz w:val="24"/>
          <w:szCs w:val="24"/>
        </w:rPr>
        <w:t xml:space="preserve"> 6,14). N’est-ce pas le danger d’une société de consommation ?  </w:t>
      </w:r>
    </w:p>
    <w:p w:rsidR="00C367B3" w:rsidRDefault="00C367B3" w:rsidP="00C367B3">
      <w:pPr>
        <w:autoSpaceDE w:val="0"/>
        <w:autoSpaceDN w:val="0"/>
        <w:adjustRightInd w:val="0"/>
        <w:spacing w:after="0" w:line="240" w:lineRule="auto"/>
        <w:jc w:val="both"/>
        <w:rPr>
          <w:rFonts w:asciiTheme="majorBidi" w:hAnsiTheme="majorBidi" w:cstheme="majorBidi"/>
          <w:sz w:val="24"/>
          <w:szCs w:val="24"/>
        </w:rPr>
      </w:pPr>
    </w:p>
    <w:p w:rsidR="00C367B3" w:rsidRPr="00C367B3" w:rsidRDefault="00C367B3" w:rsidP="00416B7D">
      <w:pPr>
        <w:autoSpaceDE w:val="0"/>
        <w:autoSpaceDN w:val="0"/>
        <w:adjustRightInd w:val="0"/>
        <w:spacing w:after="0" w:line="240" w:lineRule="auto"/>
        <w:rPr>
          <w:rFonts w:asciiTheme="majorBidi" w:hAnsiTheme="majorBidi" w:cstheme="majorBidi"/>
          <w:b/>
          <w:bCs/>
          <w:i/>
          <w:iCs/>
          <w:sz w:val="28"/>
          <w:szCs w:val="28"/>
        </w:rPr>
      </w:pPr>
      <w:r w:rsidRPr="00C367B3">
        <w:rPr>
          <w:rFonts w:asciiTheme="majorBidi" w:hAnsiTheme="majorBidi" w:cstheme="majorBidi"/>
          <w:b/>
          <w:bCs/>
          <w:i/>
          <w:iCs/>
          <w:sz w:val="28"/>
          <w:szCs w:val="28"/>
        </w:rPr>
        <w:t>Exercice spirituel</w:t>
      </w:r>
    </w:p>
    <w:p w:rsidR="00C367B3" w:rsidRPr="00C367B3" w:rsidRDefault="00C367B3" w:rsidP="00C367B3">
      <w:pPr>
        <w:spacing w:after="0" w:line="240" w:lineRule="auto"/>
        <w:jc w:val="center"/>
        <w:rPr>
          <w:rFonts w:asciiTheme="majorBidi" w:hAnsiTheme="majorBidi" w:cstheme="majorBidi"/>
          <w:sz w:val="24"/>
          <w:szCs w:val="24"/>
        </w:rPr>
      </w:pPr>
      <w:r w:rsidRPr="00964C2A">
        <w:rPr>
          <w:rFonts w:asciiTheme="majorBidi" w:hAnsiTheme="majorBidi" w:cstheme="majorBidi"/>
          <w:i/>
          <w:sz w:val="28"/>
          <w:szCs w:val="28"/>
        </w:rPr>
        <w:t>« Si tu savais le don de Dieu…</w:t>
      </w:r>
      <w:r w:rsidRPr="00C367B3">
        <w:rPr>
          <w:rFonts w:asciiTheme="majorBidi" w:hAnsiTheme="majorBidi" w:cstheme="majorBidi"/>
          <w:sz w:val="28"/>
          <w:szCs w:val="28"/>
        </w:rPr>
        <w:t> »</w:t>
      </w:r>
      <w:r>
        <w:rPr>
          <w:rFonts w:asciiTheme="majorBidi" w:hAnsiTheme="majorBidi" w:cstheme="majorBidi"/>
          <w:sz w:val="28"/>
          <w:szCs w:val="28"/>
        </w:rPr>
        <w:t xml:space="preserve"> </w:t>
      </w:r>
      <w:r w:rsidRPr="00C367B3">
        <w:rPr>
          <w:rFonts w:asciiTheme="majorBidi" w:hAnsiTheme="majorBidi" w:cstheme="majorBidi"/>
          <w:sz w:val="24"/>
          <w:szCs w:val="24"/>
        </w:rPr>
        <w:t>(</w:t>
      </w:r>
      <w:proofErr w:type="spellStart"/>
      <w:r w:rsidRPr="00C367B3">
        <w:rPr>
          <w:rFonts w:asciiTheme="majorBidi" w:hAnsiTheme="majorBidi" w:cstheme="majorBidi"/>
          <w:sz w:val="24"/>
          <w:szCs w:val="24"/>
        </w:rPr>
        <w:t>Jn</w:t>
      </w:r>
      <w:proofErr w:type="spellEnd"/>
      <w:r w:rsidRPr="00C367B3">
        <w:rPr>
          <w:rFonts w:asciiTheme="majorBidi" w:hAnsiTheme="majorBidi" w:cstheme="majorBidi"/>
          <w:sz w:val="24"/>
          <w:szCs w:val="24"/>
        </w:rPr>
        <w:t xml:space="preserve"> 4,10)</w:t>
      </w:r>
    </w:p>
    <w:p w:rsidR="00C367B3" w:rsidRPr="00C367B3" w:rsidRDefault="00C367B3" w:rsidP="00C367B3">
      <w:pPr>
        <w:spacing w:after="0" w:line="240" w:lineRule="auto"/>
        <w:jc w:val="center"/>
        <w:rPr>
          <w:rFonts w:asciiTheme="majorBidi" w:hAnsiTheme="majorBidi" w:cstheme="majorBidi"/>
          <w:sz w:val="24"/>
          <w:szCs w:val="24"/>
        </w:rPr>
      </w:pPr>
    </w:p>
    <w:p w:rsidR="000F2B68" w:rsidRDefault="00666505" w:rsidP="00C367B3">
      <w:pPr>
        <w:spacing w:after="0" w:line="240" w:lineRule="auto"/>
        <w:ind w:firstLine="708"/>
        <w:jc w:val="both"/>
        <w:rPr>
          <w:rFonts w:asciiTheme="majorBidi" w:hAnsiTheme="majorBidi" w:cstheme="majorBidi"/>
          <w:sz w:val="24"/>
          <w:szCs w:val="24"/>
        </w:rPr>
      </w:pPr>
      <w:r w:rsidRPr="001D059B">
        <w:rPr>
          <w:rFonts w:asciiTheme="majorBidi" w:hAnsiTheme="majorBidi" w:cstheme="majorBidi"/>
          <w:sz w:val="24"/>
          <w:szCs w:val="24"/>
        </w:rPr>
        <w:t xml:space="preserve"> </w:t>
      </w:r>
      <w:r w:rsidR="000F2B68">
        <w:rPr>
          <w:rFonts w:asciiTheme="majorBidi" w:hAnsiTheme="majorBidi" w:cstheme="majorBidi"/>
          <w:sz w:val="24"/>
          <w:szCs w:val="24"/>
        </w:rPr>
        <w:t>« </w:t>
      </w:r>
      <w:r w:rsidR="000F2B68" w:rsidRPr="00DC0D34">
        <w:rPr>
          <w:rFonts w:asciiTheme="majorBidi" w:hAnsiTheme="majorBidi" w:cstheme="majorBidi"/>
          <w:i/>
          <w:sz w:val="24"/>
          <w:szCs w:val="24"/>
        </w:rPr>
        <w:t>Tu te réjouiras pour tous les biens que le Seigneur ton Dieu t’a donnés, à toi et à ta maison. Avec toi se réjouiront le lévite, et l’immigré qui réside chez toi</w:t>
      </w:r>
      <w:r w:rsidR="000F2B68">
        <w:rPr>
          <w:rFonts w:asciiTheme="majorBidi" w:hAnsiTheme="majorBidi" w:cstheme="majorBidi"/>
          <w:sz w:val="24"/>
          <w:szCs w:val="24"/>
        </w:rPr>
        <w:t xml:space="preserve">. » Ce que l’Ecriture nous  rappelle au commencement de notre marche vers Pâques peut être résumé en une phrase simple : </w:t>
      </w:r>
      <w:r w:rsidR="000F2B68" w:rsidRPr="00DC0D34">
        <w:rPr>
          <w:rFonts w:asciiTheme="majorBidi" w:hAnsiTheme="majorBidi" w:cstheme="majorBidi"/>
          <w:b/>
          <w:sz w:val="24"/>
          <w:szCs w:val="24"/>
        </w:rPr>
        <w:t>tout ce que nous avons, tout ce que nous sommes, c’est le don de Dieu</w:t>
      </w:r>
      <w:r w:rsidR="000F2B68">
        <w:rPr>
          <w:rFonts w:asciiTheme="majorBidi" w:hAnsiTheme="majorBidi" w:cstheme="majorBidi"/>
          <w:sz w:val="24"/>
          <w:szCs w:val="24"/>
        </w:rPr>
        <w:t>. Le geste d’offrande que Moïse invite à faire est un geste de reconnaissance. « </w:t>
      </w:r>
      <w:r w:rsidR="000F2B68" w:rsidRPr="00DC0D34">
        <w:rPr>
          <w:rFonts w:asciiTheme="majorBidi" w:hAnsiTheme="majorBidi" w:cstheme="majorBidi"/>
          <w:i/>
          <w:sz w:val="24"/>
          <w:szCs w:val="24"/>
        </w:rPr>
        <w:t>As-tu quelque chose sans l’avoir reçu ? Et si tu l’as reçu, pourquoi te vanter comme si tu ne l’avais pas reçu ?</w:t>
      </w:r>
      <w:r w:rsidR="00DC0D34">
        <w:rPr>
          <w:rFonts w:asciiTheme="majorBidi" w:hAnsiTheme="majorBidi" w:cstheme="majorBidi"/>
          <w:sz w:val="24"/>
          <w:szCs w:val="24"/>
        </w:rPr>
        <w:t xml:space="preserve"> </w:t>
      </w:r>
      <w:r w:rsidR="000F2B68">
        <w:rPr>
          <w:rFonts w:asciiTheme="majorBidi" w:hAnsiTheme="majorBidi" w:cstheme="majorBidi"/>
          <w:sz w:val="24"/>
          <w:szCs w:val="24"/>
        </w:rPr>
        <w:t>» (1 Co 4,7)</w:t>
      </w:r>
      <w:r w:rsidR="00450D76">
        <w:rPr>
          <w:rFonts w:asciiTheme="majorBidi" w:hAnsiTheme="majorBidi" w:cstheme="majorBidi"/>
          <w:sz w:val="24"/>
          <w:szCs w:val="24"/>
        </w:rPr>
        <w:t>.</w:t>
      </w:r>
      <w:r w:rsidR="000F2B68">
        <w:rPr>
          <w:rFonts w:asciiTheme="majorBidi" w:hAnsiTheme="majorBidi" w:cstheme="majorBidi"/>
          <w:sz w:val="24"/>
          <w:szCs w:val="24"/>
        </w:rPr>
        <w:t xml:space="preserve"> Le temps du Carême nous invite à (re)prendre conscience de la primauté absolue de la grâce. La foi par laquelle nous croyons en Dieu ne vient pas de nous. Elle est un don de Dieu. </w:t>
      </w:r>
    </w:p>
    <w:p w:rsidR="000F2B68" w:rsidRDefault="000F2B68" w:rsidP="00DC0D34">
      <w:pPr>
        <w:spacing w:after="0" w:line="240" w:lineRule="auto"/>
        <w:jc w:val="both"/>
        <w:rPr>
          <w:rFonts w:asciiTheme="majorBidi" w:hAnsiTheme="majorBidi" w:cstheme="majorBidi"/>
          <w:sz w:val="24"/>
          <w:szCs w:val="24"/>
        </w:rPr>
      </w:pPr>
      <w:r w:rsidRPr="00DC0D34">
        <w:rPr>
          <w:rFonts w:asciiTheme="majorBidi" w:hAnsiTheme="majorBidi" w:cstheme="majorBidi"/>
          <w:b/>
          <w:sz w:val="24"/>
          <w:szCs w:val="24"/>
        </w:rPr>
        <w:t>La reconnaissance pour les bienfaits de Dieu s’estompe dans une société du bien-être, où pour beaucoup tout semble aller de soi.</w:t>
      </w:r>
      <w:r>
        <w:rPr>
          <w:rFonts w:asciiTheme="majorBidi" w:hAnsiTheme="majorBidi" w:cstheme="majorBidi"/>
          <w:sz w:val="24"/>
          <w:szCs w:val="24"/>
        </w:rPr>
        <w:t xml:space="preserve"> A travers la marche de 40 années dans le désert, le peuple d’Israël a compris que sa vie dépendait de Dieu. </w:t>
      </w:r>
    </w:p>
    <w:p w:rsidR="00666505" w:rsidRDefault="00DC0D34" w:rsidP="00DC0D34">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0F2B68">
        <w:rPr>
          <w:rFonts w:asciiTheme="majorBidi" w:hAnsiTheme="majorBidi" w:cstheme="majorBidi"/>
          <w:sz w:val="24"/>
          <w:szCs w:val="24"/>
        </w:rPr>
        <w:t xml:space="preserve">Le geste d’offrande est un geste de reconnaissance. C’est ce que nous rappelle également le rite de l’offertoire à chaque messe : « Tu es béni, Dieu de l’univers, toi qui nous donnes le pain, … toi qui nous donnes le vin… ». </w:t>
      </w:r>
      <w:r w:rsidR="001D059B" w:rsidRPr="00DC0D34">
        <w:rPr>
          <w:rFonts w:asciiTheme="majorBidi" w:hAnsiTheme="majorBidi" w:cstheme="majorBidi"/>
          <w:b/>
          <w:sz w:val="24"/>
          <w:szCs w:val="24"/>
        </w:rPr>
        <w:t>J</w:t>
      </w:r>
      <w:r w:rsidR="00666505" w:rsidRPr="00DC0D34">
        <w:rPr>
          <w:rFonts w:asciiTheme="majorBidi" w:hAnsiTheme="majorBidi" w:cstheme="majorBidi"/>
          <w:b/>
          <w:sz w:val="24"/>
          <w:szCs w:val="24"/>
        </w:rPr>
        <w:t xml:space="preserve">e </w:t>
      </w:r>
      <w:r w:rsidR="001D059B" w:rsidRPr="00DC0D34">
        <w:rPr>
          <w:rFonts w:asciiTheme="majorBidi" w:hAnsiTheme="majorBidi" w:cstheme="majorBidi"/>
          <w:b/>
          <w:sz w:val="24"/>
          <w:szCs w:val="24"/>
        </w:rPr>
        <w:t>f</w:t>
      </w:r>
      <w:r w:rsidR="00666505" w:rsidRPr="00DC0D34">
        <w:rPr>
          <w:rFonts w:asciiTheme="majorBidi" w:hAnsiTheme="majorBidi" w:cstheme="majorBidi"/>
          <w:b/>
          <w:sz w:val="24"/>
          <w:szCs w:val="24"/>
        </w:rPr>
        <w:t>ai</w:t>
      </w:r>
      <w:r w:rsidR="001D059B" w:rsidRPr="00DC0D34">
        <w:rPr>
          <w:rFonts w:asciiTheme="majorBidi" w:hAnsiTheme="majorBidi" w:cstheme="majorBidi"/>
          <w:b/>
          <w:sz w:val="24"/>
          <w:szCs w:val="24"/>
        </w:rPr>
        <w:t>s</w:t>
      </w:r>
      <w:r w:rsidR="00666505" w:rsidRPr="00DC0D34">
        <w:rPr>
          <w:rFonts w:asciiTheme="majorBidi" w:hAnsiTheme="majorBidi" w:cstheme="majorBidi"/>
          <w:b/>
          <w:sz w:val="24"/>
          <w:szCs w:val="24"/>
        </w:rPr>
        <w:t xml:space="preserve"> mémoire du chemin parcouru avec le Seigneur depuis mon enfance</w:t>
      </w:r>
      <w:r w:rsidR="00666505" w:rsidRPr="001D059B">
        <w:rPr>
          <w:rFonts w:asciiTheme="majorBidi" w:hAnsiTheme="majorBidi" w:cstheme="majorBidi"/>
          <w:sz w:val="24"/>
          <w:szCs w:val="24"/>
        </w:rPr>
        <w:t xml:space="preserve">. Je reconnais les dons qu’il m’a faits tous les jours de ma vie. Je le remercie. </w:t>
      </w:r>
      <w:r w:rsidR="001D059B">
        <w:rPr>
          <w:rFonts w:asciiTheme="majorBidi" w:hAnsiTheme="majorBidi" w:cstheme="majorBidi"/>
          <w:sz w:val="24"/>
          <w:szCs w:val="24"/>
        </w:rPr>
        <w:t xml:space="preserve">Je demande « tout au long du Carême de progresser dans la connaissance de Jésus Christ et de m’ouvrir à sa lumière par une vie de plus en plus fidèle. » </w:t>
      </w:r>
    </w:p>
    <w:p w:rsidR="00666505" w:rsidRPr="00416B7D" w:rsidRDefault="00666505" w:rsidP="000F2B68">
      <w:pPr>
        <w:autoSpaceDE w:val="0"/>
        <w:autoSpaceDN w:val="0"/>
        <w:adjustRightInd w:val="0"/>
        <w:spacing w:after="0" w:line="240" w:lineRule="auto"/>
        <w:jc w:val="both"/>
        <w:rPr>
          <w:rFonts w:asciiTheme="majorBidi" w:hAnsiTheme="majorBidi" w:cstheme="majorBidi"/>
          <w:sz w:val="24"/>
          <w:szCs w:val="24"/>
          <w:u w:val="single"/>
        </w:rPr>
      </w:pPr>
    </w:p>
    <w:p w:rsidR="001D059B" w:rsidRPr="00416B7D" w:rsidRDefault="00140725" w:rsidP="00416B7D">
      <w:pPr>
        <w:pStyle w:val="Paragraphedeliste"/>
        <w:numPr>
          <w:ilvl w:val="0"/>
          <w:numId w:val="6"/>
        </w:numPr>
        <w:jc w:val="both"/>
        <w:rPr>
          <w:rFonts w:ascii="Times New Roman" w:hAnsi="Times New Roman" w:cs="Times New Roman"/>
          <w:b/>
          <w:sz w:val="28"/>
          <w:szCs w:val="24"/>
          <w:u w:val="single"/>
        </w:rPr>
      </w:pPr>
      <w:r w:rsidRPr="00416B7D">
        <w:rPr>
          <w:rFonts w:ascii="Times New Roman" w:hAnsi="Times New Roman" w:cs="Times New Roman"/>
          <w:b/>
          <w:sz w:val="28"/>
          <w:szCs w:val="24"/>
          <w:u w:val="single"/>
        </w:rPr>
        <w:t>Trois t</w:t>
      </w:r>
      <w:r w:rsidR="00666505" w:rsidRPr="00416B7D">
        <w:rPr>
          <w:rFonts w:ascii="Times New Roman" w:hAnsi="Times New Roman" w:cs="Times New Roman"/>
          <w:b/>
          <w:sz w:val="28"/>
          <w:szCs w:val="24"/>
          <w:u w:val="single"/>
        </w:rPr>
        <w:t>exte</w:t>
      </w:r>
      <w:r w:rsidR="00D24D61" w:rsidRPr="00416B7D">
        <w:rPr>
          <w:rFonts w:ascii="Times New Roman" w:hAnsi="Times New Roman" w:cs="Times New Roman"/>
          <w:b/>
          <w:sz w:val="28"/>
          <w:szCs w:val="24"/>
          <w:u w:val="single"/>
        </w:rPr>
        <w:t>s</w:t>
      </w:r>
      <w:r w:rsidR="00666505" w:rsidRPr="00416B7D">
        <w:rPr>
          <w:rFonts w:ascii="Times New Roman" w:hAnsi="Times New Roman" w:cs="Times New Roman"/>
          <w:b/>
          <w:sz w:val="28"/>
          <w:szCs w:val="24"/>
          <w:u w:val="single"/>
        </w:rPr>
        <w:t xml:space="preserve"> d’Edith Stein</w:t>
      </w:r>
      <w:r w:rsidRPr="00416B7D">
        <w:rPr>
          <w:rFonts w:ascii="Times New Roman" w:hAnsi="Times New Roman" w:cs="Times New Roman"/>
          <w:b/>
          <w:sz w:val="28"/>
          <w:szCs w:val="24"/>
          <w:u w:val="single"/>
        </w:rPr>
        <w:t xml:space="preserve"> sur notre </w:t>
      </w:r>
      <w:r w:rsidR="00675878" w:rsidRPr="00416B7D">
        <w:rPr>
          <w:rFonts w:ascii="Times New Roman" w:hAnsi="Times New Roman" w:cs="Times New Roman"/>
          <w:b/>
          <w:sz w:val="28"/>
          <w:szCs w:val="24"/>
          <w:u w:val="single"/>
        </w:rPr>
        <w:t>condition historique</w:t>
      </w:r>
    </w:p>
    <w:p w:rsidR="00C367B3" w:rsidRPr="00DC0D34" w:rsidRDefault="00C367B3" w:rsidP="00C367B3">
      <w:pPr>
        <w:pStyle w:val="Paragraphedeliste"/>
        <w:ind w:left="1428"/>
        <w:jc w:val="both"/>
        <w:rPr>
          <w:rFonts w:ascii="Times New Roman" w:hAnsi="Times New Roman" w:cs="Times New Roman"/>
          <w:b/>
          <w:sz w:val="28"/>
          <w:szCs w:val="24"/>
        </w:rPr>
      </w:pPr>
    </w:p>
    <w:p w:rsidR="001D059B" w:rsidRPr="00DC0D34" w:rsidRDefault="00675878" w:rsidP="00DC0D34">
      <w:pPr>
        <w:pStyle w:val="Paragraphedeliste"/>
        <w:numPr>
          <w:ilvl w:val="0"/>
          <w:numId w:val="4"/>
        </w:numPr>
        <w:autoSpaceDE w:val="0"/>
        <w:autoSpaceDN w:val="0"/>
        <w:adjustRightInd w:val="0"/>
        <w:spacing w:after="0" w:line="240" w:lineRule="auto"/>
        <w:jc w:val="both"/>
        <w:rPr>
          <w:rFonts w:asciiTheme="majorBidi" w:hAnsiTheme="majorBidi" w:cstheme="majorBidi"/>
          <w:i/>
          <w:iCs/>
          <w:sz w:val="24"/>
          <w:szCs w:val="24"/>
        </w:rPr>
      </w:pPr>
      <w:r>
        <w:rPr>
          <w:rFonts w:asciiTheme="majorBidi" w:hAnsiTheme="majorBidi" w:cstheme="majorBidi"/>
          <w:b/>
          <w:bCs/>
          <w:sz w:val="24"/>
          <w:szCs w:val="24"/>
        </w:rPr>
        <w:t xml:space="preserve">Face à l’actualité </w:t>
      </w:r>
      <w:r w:rsidRPr="00675878">
        <w:rPr>
          <w:rFonts w:asciiTheme="majorBidi" w:hAnsiTheme="majorBidi" w:cstheme="majorBidi"/>
          <w:bCs/>
          <w:sz w:val="24"/>
          <w:szCs w:val="24"/>
        </w:rPr>
        <w:t>(</w:t>
      </w:r>
      <w:r w:rsidR="00776450" w:rsidRPr="00675878">
        <w:rPr>
          <w:rFonts w:asciiTheme="majorBidi" w:hAnsiTheme="majorBidi" w:cstheme="majorBidi"/>
          <w:bCs/>
          <w:sz w:val="24"/>
          <w:szCs w:val="24"/>
        </w:rPr>
        <w:t xml:space="preserve">Lettre </w:t>
      </w:r>
      <w:r w:rsidR="00C52C10" w:rsidRPr="00675878">
        <w:rPr>
          <w:rFonts w:asciiTheme="majorBidi" w:hAnsiTheme="majorBidi" w:cstheme="majorBidi"/>
          <w:iCs/>
          <w:sz w:val="24"/>
          <w:szCs w:val="24"/>
        </w:rPr>
        <w:t>du 19 février 1918</w:t>
      </w:r>
      <w:r w:rsidR="00C52C10">
        <w:rPr>
          <w:rFonts w:asciiTheme="majorBidi" w:hAnsiTheme="majorBidi" w:cstheme="majorBidi"/>
          <w:b/>
          <w:iCs/>
          <w:sz w:val="24"/>
          <w:szCs w:val="24"/>
        </w:rPr>
        <w:t xml:space="preserve"> </w:t>
      </w:r>
      <w:r w:rsidR="00776450" w:rsidRPr="00C52C10">
        <w:rPr>
          <w:rFonts w:asciiTheme="majorBidi" w:hAnsiTheme="majorBidi" w:cstheme="majorBidi"/>
          <w:bCs/>
          <w:sz w:val="24"/>
          <w:szCs w:val="24"/>
        </w:rPr>
        <w:t>à Roman Ingarden</w:t>
      </w:r>
      <w:r w:rsidR="00C52C10" w:rsidRPr="00C52C10">
        <w:rPr>
          <w:rFonts w:asciiTheme="majorBidi" w:hAnsiTheme="majorBidi" w:cstheme="majorBidi"/>
          <w:iCs/>
          <w:sz w:val="24"/>
          <w:szCs w:val="24"/>
        </w:rPr>
        <w:t>)</w:t>
      </w:r>
    </w:p>
    <w:p w:rsidR="002E0BB8" w:rsidRDefault="002E0BB8" w:rsidP="000F2B68">
      <w:pPr>
        <w:autoSpaceDE w:val="0"/>
        <w:autoSpaceDN w:val="0"/>
        <w:adjustRightInd w:val="0"/>
        <w:spacing w:after="0" w:line="240" w:lineRule="auto"/>
        <w:jc w:val="both"/>
        <w:rPr>
          <w:rFonts w:asciiTheme="majorBidi" w:hAnsiTheme="majorBidi" w:cstheme="majorBidi"/>
          <w:i/>
          <w:iCs/>
          <w:sz w:val="24"/>
          <w:szCs w:val="24"/>
        </w:rPr>
      </w:pPr>
    </w:p>
    <w:p w:rsidR="0066485F" w:rsidRDefault="00675878" w:rsidP="00DB36D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iCs/>
          <w:sz w:val="24"/>
          <w:szCs w:val="24"/>
          <w:u w:val="single"/>
        </w:rPr>
        <w:t>Contexte de la lettre</w:t>
      </w:r>
      <w:r w:rsidR="00ED1B6F">
        <w:rPr>
          <w:rFonts w:asciiTheme="majorBidi" w:hAnsiTheme="majorBidi" w:cstheme="majorBidi"/>
          <w:sz w:val="24"/>
          <w:szCs w:val="24"/>
        </w:rPr>
        <w:t> : Au début de la guerre</w:t>
      </w:r>
      <w:r w:rsidR="00DC0D34">
        <w:rPr>
          <w:rFonts w:asciiTheme="majorBidi" w:hAnsiTheme="majorBidi" w:cstheme="majorBidi"/>
          <w:sz w:val="24"/>
          <w:szCs w:val="24"/>
        </w:rPr>
        <w:t>,</w:t>
      </w:r>
      <w:r w:rsidR="00ED1B6F">
        <w:rPr>
          <w:rFonts w:asciiTheme="majorBidi" w:hAnsiTheme="majorBidi" w:cstheme="majorBidi"/>
          <w:sz w:val="24"/>
          <w:szCs w:val="24"/>
        </w:rPr>
        <w:t xml:space="preserve"> Roman Ingarden a servi dans la Légion polonaise de Josef Pilsudski</w:t>
      </w:r>
      <w:r w:rsidR="00DB36DD">
        <w:rPr>
          <w:rFonts w:asciiTheme="majorBidi" w:hAnsiTheme="majorBidi" w:cstheme="majorBidi"/>
          <w:sz w:val="24"/>
          <w:szCs w:val="24"/>
        </w:rPr>
        <w:t>.</w:t>
      </w:r>
      <w:r w:rsidR="00ED1B6F">
        <w:rPr>
          <w:rFonts w:asciiTheme="majorBidi" w:hAnsiTheme="majorBidi" w:cstheme="majorBidi"/>
          <w:sz w:val="24"/>
          <w:szCs w:val="24"/>
        </w:rPr>
        <w:t xml:space="preserve"> Edith Stein a été ébranlée par la mort en novembre 1917 sur le front </w:t>
      </w:r>
      <w:r w:rsidR="00B55D9C">
        <w:rPr>
          <w:rFonts w:asciiTheme="majorBidi" w:hAnsiTheme="majorBidi" w:cstheme="majorBidi"/>
          <w:sz w:val="24"/>
          <w:szCs w:val="24"/>
        </w:rPr>
        <w:t>des Flandres</w:t>
      </w:r>
      <w:r w:rsidR="00D24D61">
        <w:rPr>
          <w:rFonts w:asciiTheme="majorBidi" w:hAnsiTheme="majorBidi" w:cstheme="majorBidi"/>
          <w:sz w:val="24"/>
          <w:szCs w:val="24"/>
        </w:rPr>
        <w:t xml:space="preserve"> </w:t>
      </w:r>
      <w:r w:rsidR="00ED1B6F">
        <w:rPr>
          <w:rFonts w:asciiTheme="majorBidi" w:hAnsiTheme="majorBidi" w:cstheme="majorBidi"/>
          <w:sz w:val="24"/>
          <w:szCs w:val="24"/>
        </w:rPr>
        <w:t xml:space="preserve">de son </w:t>
      </w:r>
      <w:r w:rsidR="0004787B">
        <w:rPr>
          <w:rFonts w:asciiTheme="majorBidi" w:hAnsiTheme="majorBidi" w:cstheme="majorBidi"/>
          <w:sz w:val="24"/>
          <w:szCs w:val="24"/>
        </w:rPr>
        <w:t xml:space="preserve">professeur et </w:t>
      </w:r>
      <w:r w:rsidR="00ED1B6F">
        <w:rPr>
          <w:rFonts w:asciiTheme="majorBidi" w:hAnsiTheme="majorBidi" w:cstheme="majorBidi"/>
          <w:sz w:val="24"/>
          <w:szCs w:val="24"/>
        </w:rPr>
        <w:t>ami</w:t>
      </w:r>
      <w:r w:rsidR="00E82D2C">
        <w:rPr>
          <w:rFonts w:asciiTheme="majorBidi" w:hAnsiTheme="majorBidi" w:cstheme="majorBidi"/>
          <w:sz w:val="24"/>
          <w:szCs w:val="24"/>
        </w:rPr>
        <w:t>, Adolf Re</w:t>
      </w:r>
      <w:r w:rsidR="00DC0D34">
        <w:rPr>
          <w:rFonts w:asciiTheme="majorBidi" w:hAnsiTheme="majorBidi" w:cstheme="majorBidi"/>
          <w:sz w:val="24"/>
          <w:szCs w:val="24"/>
        </w:rPr>
        <w:t>inach, le bras droit de Husserl</w:t>
      </w:r>
      <w:r w:rsidR="00ED1B6F">
        <w:rPr>
          <w:rFonts w:asciiTheme="majorBidi" w:hAnsiTheme="majorBidi" w:cstheme="majorBidi"/>
          <w:sz w:val="24"/>
          <w:szCs w:val="24"/>
        </w:rPr>
        <w:t xml:space="preserve">. </w:t>
      </w:r>
      <w:r w:rsidR="00D24D61">
        <w:rPr>
          <w:rFonts w:asciiTheme="majorBidi" w:hAnsiTheme="majorBidi" w:cstheme="majorBidi"/>
          <w:sz w:val="24"/>
          <w:szCs w:val="24"/>
        </w:rPr>
        <w:t xml:space="preserve">Dans la terrible réalité des tranchées de novembre 1915 à octobre 1916, </w:t>
      </w:r>
      <w:r w:rsidR="00DC0D34">
        <w:rPr>
          <w:rFonts w:asciiTheme="majorBidi" w:hAnsiTheme="majorBidi" w:cstheme="majorBidi"/>
          <w:sz w:val="24"/>
          <w:szCs w:val="24"/>
        </w:rPr>
        <w:t>Reinach</w:t>
      </w:r>
      <w:r w:rsidR="00D24D61">
        <w:rPr>
          <w:rFonts w:asciiTheme="majorBidi" w:hAnsiTheme="majorBidi" w:cstheme="majorBidi"/>
          <w:sz w:val="24"/>
          <w:szCs w:val="24"/>
        </w:rPr>
        <w:t xml:space="preserve"> a été saisi par l’expérience de Dieu. </w:t>
      </w:r>
      <w:r w:rsidR="007728C8">
        <w:rPr>
          <w:rFonts w:asciiTheme="majorBidi" w:hAnsiTheme="majorBidi" w:cstheme="majorBidi"/>
          <w:sz w:val="24"/>
          <w:szCs w:val="24"/>
        </w:rPr>
        <w:t xml:space="preserve">Au cours d’une courte permission, le 9 avril 1916, avec sa femme, il demande le baptême dans l’Eglise évangélique. </w:t>
      </w:r>
      <w:r w:rsidR="00B55D9C">
        <w:rPr>
          <w:rFonts w:asciiTheme="majorBidi" w:hAnsiTheme="majorBidi" w:cstheme="majorBidi"/>
          <w:sz w:val="24"/>
          <w:szCs w:val="24"/>
        </w:rPr>
        <w:t xml:space="preserve">Edith chemine vers sa propre vérité. </w:t>
      </w:r>
      <w:r w:rsidR="00ED1B6F">
        <w:rPr>
          <w:rFonts w:asciiTheme="majorBidi" w:hAnsiTheme="majorBidi" w:cstheme="majorBidi"/>
          <w:sz w:val="24"/>
          <w:szCs w:val="24"/>
        </w:rPr>
        <w:t xml:space="preserve">   </w:t>
      </w:r>
    </w:p>
    <w:p w:rsidR="002E0BB8" w:rsidRDefault="002E0BB8" w:rsidP="000F2B68">
      <w:pPr>
        <w:autoSpaceDE w:val="0"/>
        <w:autoSpaceDN w:val="0"/>
        <w:adjustRightInd w:val="0"/>
        <w:spacing w:after="0" w:line="240" w:lineRule="auto"/>
        <w:jc w:val="both"/>
        <w:rPr>
          <w:rFonts w:asciiTheme="majorBidi" w:hAnsiTheme="majorBidi" w:cstheme="majorBidi"/>
          <w:sz w:val="24"/>
          <w:szCs w:val="24"/>
        </w:rPr>
      </w:pPr>
    </w:p>
    <w:p w:rsidR="0066485F" w:rsidRPr="00DC0D34" w:rsidRDefault="00675878" w:rsidP="000F2B68">
      <w:pPr>
        <w:autoSpaceDE w:val="0"/>
        <w:autoSpaceDN w:val="0"/>
        <w:adjustRightInd w:val="0"/>
        <w:spacing w:after="0" w:line="240" w:lineRule="auto"/>
        <w:jc w:val="both"/>
        <w:rPr>
          <w:rFonts w:asciiTheme="majorBidi" w:hAnsiTheme="majorBidi" w:cstheme="majorBidi"/>
          <w:i/>
          <w:sz w:val="24"/>
          <w:szCs w:val="24"/>
        </w:rPr>
      </w:pPr>
      <w:r>
        <w:rPr>
          <w:rFonts w:asciiTheme="majorBidi" w:hAnsiTheme="majorBidi" w:cstheme="majorBidi"/>
          <w:i/>
          <w:sz w:val="24"/>
          <w:szCs w:val="24"/>
        </w:rPr>
        <w:t>« </w:t>
      </w:r>
      <w:r w:rsidR="00A02FBA" w:rsidRPr="00DC0D34">
        <w:rPr>
          <w:rFonts w:asciiTheme="majorBidi" w:hAnsiTheme="majorBidi" w:cstheme="majorBidi"/>
          <w:i/>
          <w:sz w:val="24"/>
          <w:szCs w:val="24"/>
        </w:rPr>
        <w:t xml:space="preserve">Cher ami, </w:t>
      </w:r>
    </w:p>
    <w:p w:rsidR="00A02FBA" w:rsidRDefault="00A02FBA" w:rsidP="000F2B68">
      <w:pPr>
        <w:autoSpaceDE w:val="0"/>
        <w:autoSpaceDN w:val="0"/>
        <w:adjustRightInd w:val="0"/>
        <w:spacing w:after="0" w:line="240" w:lineRule="auto"/>
        <w:jc w:val="both"/>
        <w:rPr>
          <w:rFonts w:asciiTheme="majorBidi" w:hAnsiTheme="majorBidi" w:cstheme="majorBidi"/>
          <w:i/>
          <w:sz w:val="24"/>
          <w:szCs w:val="24"/>
        </w:rPr>
      </w:pPr>
      <w:r w:rsidRPr="00DC0D34">
        <w:rPr>
          <w:rFonts w:asciiTheme="majorBidi" w:hAnsiTheme="majorBidi" w:cstheme="majorBidi"/>
          <w:i/>
          <w:sz w:val="24"/>
          <w:szCs w:val="24"/>
        </w:rPr>
        <w:t xml:space="preserve">Je me sens très mal à l’aise depuis que la frontière de l’Empire est de nouveau entre vous et moi et son existence s’est fait encore une fois bien sentir au cours de la dernière semaine. Je me sens d’une certaine manière coresponsable de ce qui se passe (je ne peux le désapprouver car j’admets qu’il y a des raisons de force majeure). Et je partage l’indignation qui vous remplit sans nul doute. D’un côté, je comprends très bien l’état d’esprit qui s’est emparé de vous et je me surprends parfois à voir d’abord les événements tels qu’on les perçoit de l’autre côté. Je ne peux porter de jugement car je trouve que les causes et les conséquences deviennent de plus en plus incalculables. Pour ce qui est purement de la sensibilité, je me sens irrémédiablement partagée dans ce que j’éprouve. − </w:t>
      </w:r>
      <w:r w:rsidRPr="00DC0D34">
        <w:rPr>
          <w:rFonts w:asciiTheme="majorBidi" w:hAnsiTheme="majorBidi" w:cstheme="majorBidi"/>
          <w:b/>
          <w:i/>
          <w:sz w:val="24"/>
          <w:szCs w:val="24"/>
        </w:rPr>
        <w:t>Je m’efforce en vain jusqu’à présent de comprendre quel est le rôle que nous les êtres humains, jouons dans les événements du monde</w:t>
      </w:r>
      <w:r w:rsidRPr="00DC0D34">
        <w:rPr>
          <w:rFonts w:asciiTheme="majorBidi" w:hAnsiTheme="majorBidi" w:cstheme="majorBidi"/>
          <w:i/>
          <w:sz w:val="24"/>
          <w:szCs w:val="24"/>
        </w:rPr>
        <w:t>. Il y a quelque temps, un passage de l’évangile de Luc a surgi dans ma mémoire : « Le Fils de l’homme va vers son destin. Mais malheureux l’homme qui le livrera ! » [</w:t>
      </w:r>
      <w:proofErr w:type="spellStart"/>
      <w:r w:rsidRPr="00DC0D34">
        <w:rPr>
          <w:rFonts w:asciiTheme="majorBidi" w:hAnsiTheme="majorBidi" w:cstheme="majorBidi"/>
          <w:i/>
          <w:sz w:val="24"/>
          <w:szCs w:val="24"/>
        </w:rPr>
        <w:t>Lc</w:t>
      </w:r>
      <w:proofErr w:type="spellEnd"/>
      <w:r w:rsidRPr="00DC0D34">
        <w:rPr>
          <w:rFonts w:asciiTheme="majorBidi" w:hAnsiTheme="majorBidi" w:cstheme="majorBidi"/>
          <w:i/>
          <w:sz w:val="24"/>
          <w:szCs w:val="24"/>
        </w:rPr>
        <w:t xml:space="preserve"> 22 ,22] Cela n’a-t-il pas valeur générale ? </w:t>
      </w:r>
      <w:r w:rsidRPr="00DC0D34">
        <w:rPr>
          <w:rFonts w:asciiTheme="majorBidi" w:hAnsiTheme="majorBidi" w:cstheme="majorBidi"/>
          <w:b/>
          <w:i/>
          <w:sz w:val="24"/>
          <w:szCs w:val="24"/>
        </w:rPr>
        <w:t>Nous déclenchons les événements et nous en portons la responsabilité. Et pourtant, au fond, nous ne savons pas ce que nous faisons et nous ne pouvons arrêter l’histoire du monde</w:t>
      </w:r>
      <w:r w:rsidRPr="00DC0D34">
        <w:rPr>
          <w:rFonts w:asciiTheme="majorBidi" w:hAnsiTheme="majorBidi" w:cstheme="majorBidi"/>
          <w:i/>
          <w:sz w:val="24"/>
          <w:szCs w:val="24"/>
        </w:rPr>
        <w:t xml:space="preserve">, même si nous ne fournissons pas la </w:t>
      </w:r>
      <w:r w:rsidRPr="00DC0D34">
        <w:rPr>
          <w:rFonts w:asciiTheme="majorBidi" w:hAnsiTheme="majorBidi" w:cstheme="majorBidi"/>
          <w:i/>
          <w:sz w:val="24"/>
          <w:szCs w:val="24"/>
        </w:rPr>
        <w:lastRenderedPageBreak/>
        <w:t>couleur face aux événements de l’histoire. On ne peut assurément pas le saisir. Du reste, religion et histoire sont pour moi de plus en plus proches et il me semble que les chroniques du Moyen-Âge</w:t>
      </w:r>
      <w:r w:rsidR="003D6B5C" w:rsidRPr="00DC0D34">
        <w:rPr>
          <w:rFonts w:asciiTheme="majorBidi" w:hAnsiTheme="majorBidi" w:cstheme="majorBidi"/>
          <w:i/>
          <w:sz w:val="24"/>
          <w:szCs w:val="24"/>
        </w:rPr>
        <w:t>, qui inscrivaient l’histoire du monde dans un mouvement qui allait de la chute originelle au jugement dernier, en savaient davantage</w:t>
      </w:r>
      <w:r w:rsidRPr="00DC0D34">
        <w:rPr>
          <w:rFonts w:asciiTheme="majorBidi" w:hAnsiTheme="majorBidi" w:cstheme="majorBidi"/>
          <w:i/>
          <w:sz w:val="24"/>
          <w:szCs w:val="24"/>
        </w:rPr>
        <w:t xml:space="preserve"> </w:t>
      </w:r>
      <w:r w:rsidR="003D6B5C" w:rsidRPr="00DC0D34">
        <w:rPr>
          <w:rFonts w:asciiTheme="majorBidi" w:hAnsiTheme="majorBidi" w:cstheme="majorBidi"/>
          <w:i/>
          <w:sz w:val="24"/>
          <w:szCs w:val="24"/>
        </w:rPr>
        <w:t>que les spécialistes modernes qui ont, avec leurs faits vérifiés irréfutablement par la science, perdu le sens de l’histoire…</w:t>
      </w:r>
      <w:r w:rsidR="00675878">
        <w:rPr>
          <w:rFonts w:asciiTheme="majorBidi" w:hAnsiTheme="majorBidi" w:cstheme="majorBidi"/>
          <w:i/>
          <w:sz w:val="24"/>
          <w:szCs w:val="24"/>
        </w:rPr>
        <w:t> »</w:t>
      </w:r>
    </w:p>
    <w:p w:rsidR="00DC0D34" w:rsidRPr="00DC0D34" w:rsidRDefault="00DC0D34" w:rsidP="000F2B68">
      <w:pPr>
        <w:autoSpaceDE w:val="0"/>
        <w:autoSpaceDN w:val="0"/>
        <w:adjustRightInd w:val="0"/>
        <w:spacing w:after="0" w:line="240" w:lineRule="auto"/>
        <w:jc w:val="both"/>
        <w:rPr>
          <w:rFonts w:asciiTheme="majorBidi" w:hAnsiTheme="majorBidi" w:cstheme="majorBidi"/>
          <w:i/>
          <w:sz w:val="24"/>
          <w:szCs w:val="24"/>
        </w:rPr>
      </w:pPr>
    </w:p>
    <w:p w:rsidR="00ED1B6F" w:rsidRDefault="00826358" w:rsidP="00DC0D34">
      <w:pPr>
        <w:autoSpaceDE w:val="0"/>
        <w:autoSpaceDN w:val="0"/>
        <w:adjustRightInd w:val="0"/>
        <w:spacing w:after="0" w:line="240" w:lineRule="auto"/>
        <w:jc w:val="right"/>
        <w:rPr>
          <w:rFonts w:asciiTheme="majorBidi" w:hAnsiTheme="majorBidi" w:cstheme="majorBidi"/>
          <w:iCs/>
          <w:sz w:val="24"/>
          <w:szCs w:val="24"/>
        </w:rPr>
      </w:pPr>
      <w:r w:rsidRPr="00DC0D34">
        <w:rPr>
          <w:rFonts w:asciiTheme="majorBidi" w:hAnsiTheme="majorBidi" w:cstheme="majorBidi"/>
          <w:iCs/>
          <w:sz w:val="24"/>
          <w:szCs w:val="24"/>
        </w:rPr>
        <w:t>(</w:t>
      </w:r>
      <w:r>
        <w:rPr>
          <w:rFonts w:asciiTheme="majorBidi" w:hAnsiTheme="majorBidi" w:cstheme="majorBidi"/>
          <w:i/>
          <w:iCs/>
          <w:sz w:val="24"/>
          <w:szCs w:val="24"/>
        </w:rPr>
        <w:t>Correspondance I</w:t>
      </w:r>
      <w:r w:rsidR="00140725">
        <w:rPr>
          <w:rFonts w:asciiTheme="majorBidi" w:hAnsiTheme="majorBidi" w:cstheme="majorBidi"/>
          <w:iCs/>
          <w:sz w:val="24"/>
          <w:szCs w:val="24"/>
        </w:rPr>
        <w:t>, Cerf-Editions du Carmel-</w:t>
      </w:r>
      <w:r w:rsidRPr="00DC0D34">
        <w:rPr>
          <w:rFonts w:asciiTheme="majorBidi" w:hAnsiTheme="majorBidi" w:cstheme="majorBidi"/>
          <w:iCs/>
          <w:sz w:val="24"/>
          <w:szCs w:val="24"/>
        </w:rPr>
        <w:t xml:space="preserve">Ad </w:t>
      </w:r>
      <w:proofErr w:type="spellStart"/>
      <w:r w:rsidRPr="00DC0D34">
        <w:rPr>
          <w:rFonts w:asciiTheme="majorBidi" w:hAnsiTheme="majorBidi" w:cstheme="majorBidi"/>
          <w:iCs/>
          <w:sz w:val="24"/>
          <w:szCs w:val="24"/>
        </w:rPr>
        <w:t>Solem</w:t>
      </w:r>
      <w:proofErr w:type="spellEnd"/>
      <w:r w:rsidR="00140725">
        <w:rPr>
          <w:rFonts w:asciiTheme="majorBidi" w:hAnsiTheme="majorBidi" w:cstheme="majorBidi"/>
          <w:iCs/>
          <w:sz w:val="24"/>
          <w:szCs w:val="24"/>
        </w:rPr>
        <w:t>,</w:t>
      </w:r>
      <w:r w:rsidRPr="00DC0D34">
        <w:rPr>
          <w:rFonts w:asciiTheme="majorBidi" w:hAnsiTheme="majorBidi" w:cstheme="majorBidi"/>
          <w:iCs/>
          <w:sz w:val="24"/>
          <w:szCs w:val="24"/>
        </w:rPr>
        <w:t xml:space="preserve"> 2009</w:t>
      </w:r>
      <w:r w:rsidR="00140725">
        <w:rPr>
          <w:rFonts w:asciiTheme="majorBidi" w:hAnsiTheme="majorBidi" w:cstheme="majorBidi"/>
          <w:iCs/>
          <w:sz w:val="24"/>
          <w:szCs w:val="24"/>
        </w:rPr>
        <w:t>, p. 117-119</w:t>
      </w:r>
      <w:r w:rsidRPr="00DC0D34">
        <w:rPr>
          <w:rFonts w:asciiTheme="majorBidi" w:hAnsiTheme="majorBidi" w:cstheme="majorBidi"/>
          <w:iCs/>
          <w:sz w:val="24"/>
          <w:szCs w:val="24"/>
        </w:rPr>
        <w:t>)</w:t>
      </w:r>
    </w:p>
    <w:p w:rsidR="009462F8" w:rsidRDefault="009462F8" w:rsidP="00DC0D34">
      <w:pPr>
        <w:autoSpaceDE w:val="0"/>
        <w:autoSpaceDN w:val="0"/>
        <w:adjustRightInd w:val="0"/>
        <w:spacing w:after="0" w:line="240" w:lineRule="auto"/>
        <w:jc w:val="right"/>
        <w:rPr>
          <w:rFonts w:asciiTheme="majorBidi" w:hAnsiTheme="majorBidi" w:cstheme="majorBidi"/>
          <w:iCs/>
          <w:sz w:val="24"/>
          <w:szCs w:val="24"/>
        </w:rPr>
      </w:pPr>
    </w:p>
    <w:p w:rsidR="009462F8" w:rsidRDefault="009462F8" w:rsidP="00255C8D">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822A26">
        <w:rPr>
          <w:rFonts w:asciiTheme="majorBidi" w:hAnsiTheme="majorBidi" w:cstheme="majorBidi"/>
          <w:b/>
          <w:bCs/>
          <w:sz w:val="24"/>
          <w:szCs w:val="24"/>
        </w:rPr>
        <w:t>L’homme, être historique et social</w:t>
      </w:r>
      <w:r>
        <w:rPr>
          <w:rFonts w:asciiTheme="majorBidi" w:hAnsiTheme="majorBidi" w:cstheme="majorBidi"/>
          <w:sz w:val="24"/>
          <w:szCs w:val="24"/>
        </w:rPr>
        <w:t xml:space="preserve">, </w:t>
      </w:r>
      <w:r w:rsidRPr="00822A26">
        <w:rPr>
          <w:rFonts w:asciiTheme="majorBidi" w:hAnsiTheme="majorBidi" w:cstheme="majorBidi"/>
          <w:b/>
          <w:bCs/>
          <w:sz w:val="24"/>
          <w:szCs w:val="24"/>
        </w:rPr>
        <w:t>personne spirituelle à la recherche de Dieu</w:t>
      </w:r>
    </w:p>
    <w:p w:rsidR="00140725" w:rsidRPr="00140725" w:rsidRDefault="00140725" w:rsidP="00140725">
      <w:pPr>
        <w:autoSpaceDE w:val="0"/>
        <w:autoSpaceDN w:val="0"/>
        <w:adjustRightInd w:val="0"/>
        <w:spacing w:after="0" w:line="240" w:lineRule="auto"/>
        <w:ind w:left="360"/>
        <w:jc w:val="both"/>
        <w:rPr>
          <w:rFonts w:asciiTheme="majorBidi" w:hAnsiTheme="majorBidi" w:cstheme="majorBidi"/>
          <w:sz w:val="24"/>
          <w:szCs w:val="24"/>
        </w:rPr>
      </w:pPr>
    </w:p>
    <w:p w:rsidR="00C367B3" w:rsidRDefault="00675878" w:rsidP="00C367B3">
      <w:pPr>
        <w:autoSpaceDE w:val="0"/>
        <w:autoSpaceDN w:val="0"/>
        <w:adjustRightInd w:val="0"/>
        <w:spacing w:after="0" w:line="240" w:lineRule="auto"/>
        <w:ind w:firstLine="708"/>
        <w:jc w:val="both"/>
        <w:rPr>
          <w:rFonts w:asciiTheme="majorBidi" w:hAnsiTheme="majorBidi" w:cstheme="majorBidi"/>
          <w:i/>
          <w:iCs/>
          <w:sz w:val="24"/>
          <w:szCs w:val="24"/>
        </w:rPr>
      </w:pPr>
      <w:r>
        <w:rPr>
          <w:rFonts w:asciiTheme="majorBidi" w:hAnsiTheme="majorBidi" w:cstheme="majorBidi"/>
          <w:i/>
          <w:iCs/>
          <w:sz w:val="24"/>
          <w:szCs w:val="24"/>
        </w:rPr>
        <w:t>« </w:t>
      </w:r>
      <w:r w:rsidR="009462F8" w:rsidRPr="009462F8">
        <w:rPr>
          <w:rFonts w:asciiTheme="majorBidi" w:hAnsiTheme="majorBidi" w:cstheme="majorBidi"/>
          <w:i/>
          <w:iCs/>
          <w:sz w:val="24"/>
          <w:szCs w:val="24"/>
        </w:rPr>
        <w:t xml:space="preserve">La manière dont un homme s’habille, parle, bouge etc., laisse souvent deviner au premier contact son statut social, sa profession, en bref sa position sociale. Dans bien des cas tout cela nous semble évident, sans que nous ayons besoin d’y réfléchir, et nous y conformons spontanément notre comportement. Le monde des humains est un monde social, dans lequel chacun joue un rôle précis − et parfois même plusieurs rôles. Mais </w:t>
      </w:r>
      <w:r w:rsidR="009462F8" w:rsidRPr="00140725">
        <w:rPr>
          <w:rFonts w:asciiTheme="majorBidi" w:hAnsiTheme="majorBidi" w:cstheme="majorBidi"/>
          <w:b/>
          <w:i/>
          <w:iCs/>
          <w:sz w:val="24"/>
          <w:szCs w:val="24"/>
        </w:rPr>
        <w:t>nous ne considérons pas l’homme uniquement comme homme</w:t>
      </w:r>
      <w:r w:rsidR="009462F8" w:rsidRPr="009462F8">
        <w:rPr>
          <w:rFonts w:asciiTheme="majorBidi" w:hAnsiTheme="majorBidi" w:cstheme="majorBidi"/>
          <w:i/>
          <w:iCs/>
          <w:sz w:val="24"/>
          <w:szCs w:val="24"/>
        </w:rPr>
        <w:t>, ayant à l’esprit ce qu’il a en commun avec tous les hommes, pas plus que nous ne le considérons uniquement en fonction de la place qu’il occupe dans l’ordre social − nous sommes plus ou moins touchés, et ce souvent dès la première rencontre aussi, par ce qu’il est lui-même en tant que personne individuelle, par sa manière d’être, son essence, sa personnalité… Si nous passons de la rencon</w:t>
      </w:r>
      <w:r w:rsidR="00140725">
        <w:rPr>
          <w:rFonts w:asciiTheme="majorBidi" w:hAnsiTheme="majorBidi" w:cstheme="majorBidi"/>
          <w:i/>
          <w:iCs/>
          <w:sz w:val="24"/>
          <w:szCs w:val="24"/>
        </w:rPr>
        <w:t>tre singulière à la vie commune</w:t>
      </w:r>
      <w:r w:rsidR="009462F8" w:rsidRPr="009462F8">
        <w:rPr>
          <w:rFonts w:asciiTheme="majorBidi" w:hAnsiTheme="majorBidi" w:cstheme="majorBidi"/>
          <w:i/>
          <w:iCs/>
          <w:sz w:val="24"/>
          <w:szCs w:val="24"/>
        </w:rPr>
        <w:t xml:space="preserve"> telle que nous y sommes plongés en permanence, les apparences extérieures et générales tendent la plupart du temps à toujours davantage céder le pas à des éléments d’ordre intime et personnel… L’impres</w:t>
      </w:r>
      <w:r w:rsidR="00140725">
        <w:rPr>
          <w:rFonts w:asciiTheme="majorBidi" w:hAnsiTheme="majorBidi" w:cstheme="majorBidi"/>
          <w:i/>
          <w:iCs/>
          <w:sz w:val="24"/>
          <w:szCs w:val="24"/>
        </w:rPr>
        <w:t>sion s’enrichit peu à peu de l’</w:t>
      </w:r>
      <w:r w:rsidR="009462F8" w:rsidRPr="009462F8">
        <w:rPr>
          <w:rFonts w:asciiTheme="majorBidi" w:hAnsiTheme="majorBidi" w:cstheme="majorBidi"/>
          <w:i/>
          <w:iCs/>
          <w:sz w:val="24"/>
          <w:szCs w:val="24"/>
        </w:rPr>
        <w:t xml:space="preserve">« histoire » de l’homme, de sa « destinée » et conjointement de la conscience d’une responsabilité réciproque. La vie humaine étant une vie en communauté, elle se poursuit tel un parcours effectué en mutuelle dépendance… </w:t>
      </w:r>
    </w:p>
    <w:p w:rsidR="009462F8" w:rsidRDefault="009462F8" w:rsidP="00C367B3">
      <w:pPr>
        <w:autoSpaceDE w:val="0"/>
        <w:autoSpaceDN w:val="0"/>
        <w:adjustRightInd w:val="0"/>
        <w:spacing w:after="0" w:line="240" w:lineRule="auto"/>
        <w:ind w:firstLine="708"/>
        <w:jc w:val="both"/>
        <w:rPr>
          <w:rFonts w:asciiTheme="majorBidi" w:hAnsiTheme="majorBidi" w:cstheme="majorBidi"/>
          <w:i/>
          <w:iCs/>
          <w:sz w:val="24"/>
          <w:szCs w:val="24"/>
        </w:rPr>
      </w:pPr>
      <w:r w:rsidRPr="009462F8">
        <w:rPr>
          <w:rFonts w:asciiTheme="majorBidi" w:hAnsiTheme="majorBidi" w:cstheme="majorBidi"/>
          <w:i/>
          <w:iCs/>
          <w:sz w:val="24"/>
          <w:szCs w:val="24"/>
        </w:rPr>
        <w:t xml:space="preserve">Si l’homme fait l’expérience de l’existence humaine et de l’être humain au travers des autres, il en fait aussi l’expérience en lui-même… </w:t>
      </w:r>
      <w:r w:rsidRPr="00675878">
        <w:rPr>
          <w:rFonts w:asciiTheme="majorBidi" w:hAnsiTheme="majorBidi" w:cstheme="majorBidi"/>
          <w:b/>
          <w:i/>
          <w:iCs/>
          <w:sz w:val="24"/>
          <w:szCs w:val="24"/>
        </w:rPr>
        <w:t>L’expérience qu’il a de lui-même est totalement différente de celle qu’il a de quoi que ce soit d’autre</w:t>
      </w:r>
      <w:r w:rsidRPr="009462F8">
        <w:rPr>
          <w:rFonts w:asciiTheme="majorBidi" w:hAnsiTheme="majorBidi" w:cstheme="majorBidi"/>
          <w:i/>
          <w:iCs/>
          <w:sz w:val="24"/>
          <w:szCs w:val="24"/>
        </w:rPr>
        <w:t xml:space="preserve">… L’existence humaine est une existence béante vers l’intérieur, ouverte à et pour elle-même, et de ce fait une existence béante et ouverte vers le dehors, pouvant recevoir en elle un monde… Dans son intériorité comme dans le monde extérieur, l’homme trouve des indices de quelque chose qui est au-dessus de lui et de tout, dont lui-même et tout dépendent. </w:t>
      </w:r>
      <w:r w:rsidRPr="00140725">
        <w:rPr>
          <w:rFonts w:asciiTheme="majorBidi" w:hAnsiTheme="majorBidi" w:cstheme="majorBidi"/>
          <w:b/>
          <w:i/>
          <w:iCs/>
          <w:sz w:val="24"/>
          <w:szCs w:val="24"/>
        </w:rPr>
        <w:t>Questionner cet être, autrement dit rechercher Dieu, est constitutif de l’être humain</w:t>
      </w:r>
      <w:r w:rsidRPr="009462F8">
        <w:rPr>
          <w:rFonts w:asciiTheme="majorBidi" w:hAnsiTheme="majorBidi" w:cstheme="majorBidi"/>
          <w:i/>
          <w:iCs/>
          <w:sz w:val="24"/>
          <w:szCs w:val="24"/>
        </w:rPr>
        <w:t>.</w:t>
      </w:r>
      <w:r w:rsidR="00675878">
        <w:rPr>
          <w:rFonts w:asciiTheme="majorBidi" w:hAnsiTheme="majorBidi" w:cstheme="majorBidi"/>
          <w:i/>
          <w:iCs/>
          <w:sz w:val="24"/>
          <w:szCs w:val="24"/>
        </w:rPr>
        <w:t> »</w:t>
      </w:r>
      <w:r w:rsidRPr="009462F8">
        <w:rPr>
          <w:rFonts w:asciiTheme="majorBidi" w:hAnsiTheme="majorBidi" w:cstheme="majorBidi"/>
          <w:i/>
          <w:iCs/>
          <w:sz w:val="24"/>
          <w:szCs w:val="24"/>
        </w:rPr>
        <w:t xml:space="preserve">  </w:t>
      </w:r>
    </w:p>
    <w:p w:rsidR="00140725" w:rsidRPr="009462F8" w:rsidRDefault="00140725" w:rsidP="00C367B3">
      <w:pPr>
        <w:autoSpaceDE w:val="0"/>
        <w:autoSpaceDN w:val="0"/>
        <w:adjustRightInd w:val="0"/>
        <w:spacing w:after="0" w:line="240" w:lineRule="auto"/>
        <w:ind w:firstLine="708"/>
        <w:jc w:val="both"/>
        <w:rPr>
          <w:rFonts w:asciiTheme="majorBidi" w:hAnsiTheme="majorBidi" w:cstheme="majorBidi"/>
          <w:i/>
          <w:iCs/>
          <w:sz w:val="24"/>
          <w:szCs w:val="24"/>
        </w:rPr>
      </w:pPr>
    </w:p>
    <w:p w:rsidR="009462F8" w:rsidRPr="009462F8" w:rsidRDefault="009462F8" w:rsidP="00140725">
      <w:pPr>
        <w:autoSpaceDE w:val="0"/>
        <w:autoSpaceDN w:val="0"/>
        <w:adjustRightInd w:val="0"/>
        <w:spacing w:after="0" w:line="240" w:lineRule="auto"/>
        <w:jc w:val="right"/>
        <w:rPr>
          <w:rFonts w:asciiTheme="majorBidi" w:hAnsiTheme="majorBidi" w:cstheme="majorBidi"/>
          <w:sz w:val="24"/>
          <w:szCs w:val="24"/>
        </w:rPr>
      </w:pPr>
      <w:r w:rsidRPr="009462F8">
        <w:rPr>
          <w:rFonts w:asciiTheme="majorBidi" w:hAnsiTheme="majorBidi" w:cstheme="majorBidi"/>
          <w:sz w:val="24"/>
          <w:szCs w:val="24"/>
        </w:rPr>
        <w:t>(</w:t>
      </w:r>
      <w:r w:rsidRPr="009462F8">
        <w:rPr>
          <w:rFonts w:asciiTheme="majorBidi" w:hAnsiTheme="majorBidi" w:cstheme="majorBidi"/>
          <w:i/>
          <w:iCs/>
          <w:sz w:val="24"/>
          <w:szCs w:val="24"/>
        </w:rPr>
        <w:t>De la personne humaine</w:t>
      </w:r>
      <w:r w:rsidR="00140725">
        <w:rPr>
          <w:rFonts w:asciiTheme="majorBidi" w:hAnsiTheme="majorBidi" w:cstheme="majorBidi"/>
          <w:sz w:val="24"/>
          <w:szCs w:val="24"/>
        </w:rPr>
        <w:t xml:space="preserve">, </w:t>
      </w:r>
      <w:r w:rsidR="00140725">
        <w:rPr>
          <w:rFonts w:asciiTheme="majorBidi" w:hAnsiTheme="majorBidi" w:cstheme="majorBidi"/>
          <w:iCs/>
          <w:sz w:val="24"/>
          <w:szCs w:val="24"/>
        </w:rPr>
        <w:t>Cerf-Editions du Carmel-</w:t>
      </w:r>
      <w:r w:rsidR="00140725" w:rsidRPr="00DC0D34">
        <w:rPr>
          <w:rFonts w:asciiTheme="majorBidi" w:hAnsiTheme="majorBidi" w:cstheme="majorBidi"/>
          <w:iCs/>
          <w:sz w:val="24"/>
          <w:szCs w:val="24"/>
        </w:rPr>
        <w:t xml:space="preserve">Ad </w:t>
      </w:r>
      <w:proofErr w:type="spellStart"/>
      <w:r w:rsidR="00140725" w:rsidRPr="00DC0D34">
        <w:rPr>
          <w:rFonts w:asciiTheme="majorBidi" w:hAnsiTheme="majorBidi" w:cstheme="majorBidi"/>
          <w:iCs/>
          <w:sz w:val="24"/>
          <w:szCs w:val="24"/>
        </w:rPr>
        <w:t>Solem</w:t>
      </w:r>
      <w:proofErr w:type="spellEnd"/>
      <w:r w:rsidRPr="009462F8">
        <w:rPr>
          <w:rFonts w:asciiTheme="majorBidi" w:hAnsiTheme="majorBidi" w:cstheme="majorBidi"/>
          <w:sz w:val="24"/>
          <w:szCs w:val="24"/>
        </w:rPr>
        <w:t>, 2012, p. 65-68)</w:t>
      </w:r>
    </w:p>
    <w:p w:rsidR="00826358" w:rsidRDefault="00826358" w:rsidP="00826358">
      <w:pPr>
        <w:autoSpaceDE w:val="0"/>
        <w:autoSpaceDN w:val="0"/>
        <w:adjustRightInd w:val="0"/>
        <w:spacing w:after="0" w:line="240" w:lineRule="auto"/>
        <w:jc w:val="both"/>
        <w:rPr>
          <w:rFonts w:asciiTheme="majorBidi" w:hAnsiTheme="majorBidi" w:cstheme="majorBidi"/>
          <w:b/>
          <w:bCs/>
          <w:sz w:val="24"/>
          <w:szCs w:val="24"/>
        </w:rPr>
      </w:pPr>
    </w:p>
    <w:p w:rsidR="00E34184" w:rsidRPr="00140725" w:rsidRDefault="00140725" w:rsidP="00E34184">
      <w:pPr>
        <w:pStyle w:val="Paragraphedeliste"/>
        <w:numPr>
          <w:ilvl w:val="0"/>
          <w:numId w:val="4"/>
        </w:numPr>
        <w:autoSpaceDE w:val="0"/>
        <w:autoSpaceDN w:val="0"/>
        <w:adjustRightInd w:val="0"/>
        <w:spacing w:after="0" w:line="240" w:lineRule="auto"/>
        <w:jc w:val="both"/>
        <w:rPr>
          <w:rFonts w:asciiTheme="majorBidi" w:hAnsiTheme="majorBidi" w:cstheme="majorBidi"/>
          <w:b/>
          <w:sz w:val="24"/>
          <w:szCs w:val="24"/>
        </w:rPr>
      </w:pPr>
      <w:r w:rsidRPr="00140725">
        <w:rPr>
          <w:rFonts w:asciiTheme="majorBidi" w:hAnsiTheme="majorBidi" w:cstheme="majorBidi"/>
          <w:b/>
          <w:sz w:val="24"/>
          <w:szCs w:val="24"/>
        </w:rPr>
        <w:t>L’ur</w:t>
      </w:r>
      <w:r w:rsidR="00E34184" w:rsidRPr="00140725">
        <w:rPr>
          <w:rFonts w:asciiTheme="majorBidi" w:hAnsiTheme="majorBidi" w:cstheme="majorBidi"/>
          <w:b/>
          <w:sz w:val="24"/>
          <w:szCs w:val="24"/>
        </w:rPr>
        <w:t>gence</w:t>
      </w:r>
      <w:r w:rsidRPr="00140725">
        <w:rPr>
          <w:rFonts w:asciiTheme="majorBidi" w:hAnsiTheme="majorBidi" w:cstheme="majorBidi"/>
          <w:b/>
          <w:sz w:val="24"/>
          <w:szCs w:val="24"/>
        </w:rPr>
        <w:t xml:space="preserve"> de se donner à Dieu</w:t>
      </w:r>
    </w:p>
    <w:p w:rsidR="00140725" w:rsidRDefault="00140725" w:rsidP="00E34184">
      <w:pPr>
        <w:autoSpaceDE w:val="0"/>
        <w:autoSpaceDN w:val="0"/>
        <w:adjustRightInd w:val="0"/>
        <w:spacing w:after="0" w:line="240" w:lineRule="auto"/>
        <w:jc w:val="both"/>
        <w:rPr>
          <w:rFonts w:ascii="Times New Roman" w:hAnsi="Times New Roman" w:cs="Times New Roman"/>
          <w:i/>
          <w:sz w:val="24"/>
          <w:szCs w:val="24"/>
        </w:rPr>
      </w:pPr>
    </w:p>
    <w:p w:rsidR="00C52C10" w:rsidRDefault="00140725" w:rsidP="00E34184">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675878">
        <w:rPr>
          <w:rFonts w:ascii="Times New Roman" w:hAnsi="Times New Roman" w:cs="Times New Roman"/>
          <w:i/>
          <w:sz w:val="24"/>
          <w:szCs w:val="24"/>
        </w:rPr>
        <w:t>« </w:t>
      </w:r>
      <w:r w:rsidR="002E0BB8" w:rsidRPr="00E34184">
        <w:rPr>
          <w:rFonts w:ascii="Times New Roman" w:hAnsi="Times New Roman" w:cs="Times New Roman"/>
          <w:i/>
          <w:sz w:val="24"/>
          <w:szCs w:val="24"/>
        </w:rPr>
        <w:t xml:space="preserve">Nous vivons aujourd'hui de nouveau en </w:t>
      </w:r>
      <w:r w:rsidR="002E0BB8" w:rsidRPr="00E34184">
        <w:rPr>
          <w:rFonts w:ascii="Times New Roman" w:hAnsi="Times New Roman" w:cs="Times New Roman"/>
          <w:b/>
          <w:i/>
          <w:sz w:val="24"/>
          <w:szCs w:val="24"/>
        </w:rPr>
        <w:t>une époque qui a un besoin urgent de ce renouvellement provenant des sources cachées d'âmes unies à Dieu</w:t>
      </w:r>
      <w:r w:rsidR="002E0BB8" w:rsidRPr="00E34184">
        <w:rPr>
          <w:rFonts w:ascii="Times New Roman" w:hAnsi="Times New Roman" w:cs="Times New Roman"/>
          <w:i/>
          <w:sz w:val="24"/>
          <w:szCs w:val="24"/>
        </w:rPr>
        <w:t>. Et beaucoup placent leur dernier espoir en ces sources cachées du salut. C'est une grave exhortation</w:t>
      </w:r>
      <w:r w:rsidR="00DC0D34" w:rsidRPr="00E34184">
        <w:rPr>
          <w:rFonts w:ascii="Times New Roman" w:hAnsi="Times New Roman" w:cs="Times New Roman"/>
          <w:i/>
          <w:sz w:val="24"/>
          <w:szCs w:val="24"/>
        </w:rPr>
        <w:t xml:space="preserve"> </w:t>
      </w:r>
      <w:r w:rsidR="002E0BB8" w:rsidRPr="00E34184">
        <w:rPr>
          <w:rFonts w:ascii="Times New Roman" w:hAnsi="Times New Roman" w:cs="Times New Roman"/>
          <w:i/>
          <w:sz w:val="24"/>
          <w:szCs w:val="24"/>
        </w:rPr>
        <w:t>: un don sans réserve au Seigneur qui nous a appelées, voilà ce qui nous est demandé afin que la face de la terre puisse être renouvelée. Avec une confiance pleine de foi nous devons livrer nos âmes à la motion puissante de l'Esprit Saint.</w:t>
      </w:r>
      <w:r w:rsidR="00675878">
        <w:rPr>
          <w:rFonts w:ascii="Times New Roman" w:hAnsi="Times New Roman" w:cs="Times New Roman"/>
          <w:i/>
          <w:sz w:val="24"/>
          <w:szCs w:val="24"/>
        </w:rPr>
        <w:t> »</w:t>
      </w:r>
      <w:r w:rsidR="002E0BB8" w:rsidRPr="00E34184">
        <w:rPr>
          <w:rFonts w:ascii="Times New Roman" w:hAnsi="Times New Roman" w:cs="Times New Roman"/>
          <w:i/>
          <w:sz w:val="24"/>
          <w:szCs w:val="24"/>
        </w:rPr>
        <w:t xml:space="preserve"> </w:t>
      </w:r>
    </w:p>
    <w:p w:rsidR="00140725" w:rsidRPr="00E34184" w:rsidRDefault="00140725" w:rsidP="00E34184">
      <w:pPr>
        <w:autoSpaceDE w:val="0"/>
        <w:autoSpaceDN w:val="0"/>
        <w:adjustRightInd w:val="0"/>
        <w:spacing w:after="0" w:line="240" w:lineRule="auto"/>
        <w:jc w:val="both"/>
        <w:rPr>
          <w:rFonts w:ascii="Times New Roman" w:hAnsi="Times New Roman" w:cs="Times New Roman"/>
          <w:iCs/>
          <w:sz w:val="24"/>
          <w:szCs w:val="24"/>
        </w:rPr>
      </w:pPr>
    </w:p>
    <w:p w:rsidR="009216CA" w:rsidRDefault="009216CA" w:rsidP="00140725">
      <w:pPr>
        <w:autoSpaceDE w:val="0"/>
        <w:autoSpaceDN w:val="0"/>
        <w:adjustRightInd w:val="0"/>
        <w:spacing w:after="0" w:line="240" w:lineRule="auto"/>
        <w:jc w:val="right"/>
        <w:rPr>
          <w:rFonts w:ascii="Times New Roman" w:hAnsi="Times New Roman" w:cs="Times New Roman"/>
          <w:i/>
          <w:iCs/>
          <w:sz w:val="24"/>
          <w:szCs w:val="24"/>
        </w:rPr>
      </w:pPr>
      <w:r w:rsidRPr="00C52C10">
        <w:rPr>
          <w:rFonts w:ascii="Times New Roman" w:hAnsi="Times New Roman" w:cs="Times New Roman"/>
          <w:iCs/>
          <w:sz w:val="24"/>
          <w:szCs w:val="24"/>
        </w:rPr>
        <w:t>(</w:t>
      </w:r>
      <w:r>
        <w:rPr>
          <w:rFonts w:ascii="Times New Roman" w:hAnsi="Times New Roman" w:cs="Times New Roman"/>
          <w:i/>
          <w:iCs/>
          <w:sz w:val="24"/>
          <w:szCs w:val="24"/>
        </w:rPr>
        <w:t>Vie cachée et Epiphanie</w:t>
      </w:r>
      <w:r w:rsidRPr="00C52C10">
        <w:rPr>
          <w:rFonts w:ascii="Times New Roman" w:hAnsi="Times New Roman" w:cs="Times New Roman"/>
          <w:iCs/>
          <w:sz w:val="24"/>
          <w:szCs w:val="24"/>
        </w:rPr>
        <w:t>, in</w:t>
      </w:r>
      <w:r>
        <w:rPr>
          <w:rFonts w:ascii="Times New Roman" w:hAnsi="Times New Roman" w:cs="Times New Roman"/>
          <w:i/>
          <w:iCs/>
          <w:sz w:val="24"/>
          <w:szCs w:val="24"/>
        </w:rPr>
        <w:t xml:space="preserve"> </w:t>
      </w:r>
      <w:r w:rsidRPr="00C52C10">
        <w:rPr>
          <w:rFonts w:ascii="Times New Roman" w:hAnsi="Times New Roman" w:cs="Times New Roman"/>
          <w:i/>
          <w:sz w:val="24"/>
          <w:szCs w:val="24"/>
        </w:rPr>
        <w:t>Source cachée</w:t>
      </w:r>
      <w:r w:rsidR="00140725">
        <w:rPr>
          <w:rFonts w:ascii="Times New Roman" w:hAnsi="Times New Roman" w:cs="Times New Roman"/>
          <w:iCs/>
          <w:sz w:val="24"/>
          <w:szCs w:val="24"/>
        </w:rPr>
        <w:t>, Cerf -</w:t>
      </w:r>
      <w:r w:rsidRPr="00C52C10">
        <w:rPr>
          <w:rFonts w:ascii="Times New Roman" w:hAnsi="Times New Roman" w:cs="Times New Roman"/>
          <w:iCs/>
          <w:sz w:val="24"/>
          <w:szCs w:val="24"/>
        </w:rPr>
        <w:t xml:space="preserve">Ad </w:t>
      </w:r>
      <w:proofErr w:type="spellStart"/>
      <w:r w:rsidRPr="00C52C10">
        <w:rPr>
          <w:rFonts w:ascii="Times New Roman" w:hAnsi="Times New Roman" w:cs="Times New Roman"/>
          <w:iCs/>
          <w:sz w:val="24"/>
          <w:szCs w:val="24"/>
        </w:rPr>
        <w:t>Solem</w:t>
      </w:r>
      <w:proofErr w:type="spellEnd"/>
      <w:r w:rsidRPr="00C52C10">
        <w:rPr>
          <w:rFonts w:ascii="Times New Roman" w:hAnsi="Times New Roman" w:cs="Times New Roman"/>
          <w:iCs/>
          <w:sz w:val="24"/>
          <w:szCs w:val="24"/>
        </w:rPr>
        <w:t>, 1999</w:t>
      </w:r>
      <w:r w:rsidR="00140725">
        <w:rPr>
          <w:rFonts w:ascii="Times New Roman" w:hAnsi="Times New Roman" w:cs="Times New Roman"/>
          <w:iCs/>
          <w:sz w:val="24"/>
          <w:szCs w:val="24"/>
        </w:rPr>
        <w:t>,</w:t>
      </w:r>
      <w:r w:rsidR="00140725" w:rsidRPr="00140725">
        <w:rPr>
          <w:rFonts w:ascii="Times New Roman" w:hAnsi="Times New Roman" w:cs="Times New Roman"/>
          <w:iCs/>
          <w:sz w:val="24"/>
          <w:szCs w:val="24"/>
        </w:rPr>
        <w:t xml:space="preserve"> </w:t>
      </w:r>
      <w:r w:rsidR="00140725">
        <w:rPr>
          <w:rFonts w:ascii="Times New Roman" w:hAnsi="Times New Roman" w:cs="Times New Roman"/>
          <w:iCs/>
          <w:sz w:val="24"/>
          <w:szCs w:val="24"/>
        </w:rPr>
        <w:t>p. 247</w:t>
      </w:r>
      <w:r w:rsidRPr="00C52C10">
        <w:rPr>
          <w:rFonts w:ascii="Times New Roman" w:hAnsi="Times New Roman" w:cs="Times New Roman"/>
          <w:iCs/>
          <w:sz w:val="24"/>
          <w:szCs w:val="24"/>
        </w:rPr>
        <w:t>)</w:t>
      </w:r>
      <w:r>
        <w:rPr>
          <w:rFonts w:ascii="Times New Roman" w:hAnsi="Times New Roman" w:cs="Times New Roman"/>
          <w:i/>
          <w:iCs/>
          <w:sz w:val="24"/>
          <w:szCs w:val="24"/>
        </w:rPr>
        <w:t xml:space="preserve"> </w:t>
      </w:r>
    </w:p>
    <w:p w:rsidR="007728C8" w:rsidRDefault="007728C8" w:rsidP="000F2B68">
      <w:pPr>
        <w:autoSpaceDE w:val="0"/>
        <w:autoSpaceDN w:val="0"/>
        <w:adjustRightInd w:val="0"/>
        <w:spacing w:after="0" w:line="240" w:lineRule="auto"/>
        <w:jc w:val="both"/>
        <w:rPr>
          <w:rFonts w:ascii="Times New Roman" w:hAnsi="Times New Roman" w:cs="Times New Roman"/>
          <w:i/>
          <w:iCs/>
          <w:sz w:val="24"/>
          <w:szCs w:val="24"/>
        </w:rPr>
      </w:pPr>
    </w:p>
    <w:p w:rsidR="00416B7D" w:rsidRDefault="00416B7D" w:rsidP="00826358">
      <w:pPr>
        <w:autoSpaceDE w:val="0"/>
        <w:autoSpaceDN w:val="0"/>
        <w:adjustRightInd w:val="0"/>
        <w:spacing w:after="0" w:line="240" w:lineRule="auto"/>
        <w:jc w:val="center"/>
        <w:rPr>
          <w:rFonts w:ascii="Times New Roman" w:hAnsi="Times New Roman" w:cs="Times New Roman"/>
          <w:b/>
          <w:bCs/>
          <w:i/>
          <w:iCs/>
          <w:sz w:val="28"/>
          <w:szCs w:val="28"/>
        </w:rPr>
      </w:pPr>
    </w:p>
    <w:p w:rsidR="00416B7D" w:rsidRDefault="00416B7D" w:rsidP="00826358">
      <w:pPr>
        <w:autoSpaceDE w:val="0"/>
        <w:autoSpaceDN w:val="0"/>
        <w:adjustRightInd w:val="0"/>
        <w:spacing w:after="0" w:line="240" w:lineRule="auto"/>
        <w:jc w:val="center"/>
        <w:rPr>
          <w:rFonts w:ascii="Times New Roman" w:hAnsi="Times New Roman" w:cs="Times New Roman"/>
          <w:b/>
          <w:bCs/>
          <w:i/>
          <w:iCs/>
          <w:sz w:val="28"/>
          <w:szCs w:val="28"/>
        </w:rPr>
      </w:pPr>
    </w:p>
    <w:p w:rsidR="007728C8" w:rsidRPr="00826358" w:rsidRDefault="007728C8" w:rsidP="00EA30FB">
      <w:pPr>
        <w:autoSpaceDE w:val="0"/>
        <w:autoSpaceDN w:val="0"/>
        <w:adjustRightInd w:val="0"/>
        <w:spacing w:after="0" w:line="240" w:lineRule="auto"/>
        <w:jc w:val="center"/>
        <w:rPr>
          <w:rFonts w:ascii="Times New Roman" w:hAnsi="Times New Roman" w:cs="Times New Roman"/>
          <w:b/>
          <w:bCs/>
          <w:i/>
          <w:iCs/>
          <w:sz w:val="28"/>
          <w:szCs w:val="28"/>
        </w:rPr>
      </w:pPr>
      <w:r w:rsidRPr="00826358">
        <w:rPr>
          <w:rFonts w:ascii="Times New Roman" w:hAnsi="Times New Roman" w:cs="Times New Roman"/>
          <w:b/>
          <w:bCs/>
          <w:i/>
          <w:iCs/>
          <w:sz w:val="28"/>
          <w:szCs w:val="28"/>
        </w:rPr>
        <w:lastRenderedPageBreak/>
        <w:t>Réflexion</w:t>
      </w:r>
    </w:p>
    <w:p w:rsidR="007728C8" w:rsidRDefault="007728C8" w:rsidP="000F2B68">
      <w:pPr>
        <w:autoSpaceDE w:val="0"/>
        <w:autoSpaceDN w:val="0"/>
        <w:adjustRightInd w:val="0"/>
        <w:spacing w:after="0" w:line="240" w:lineRule="auto"/>
        <w:jc w:val="both"/>
        <w:rPr>
          <w:rFonts w:ascii="Times New Roman" w:hAnsi="Times New Roman" w:cs="Times New Roman"/>
          <w:sz w:val="24"/>
          <w:szCs w:val="24"/>
        </w:rPr>
      </w:pPr>
    </w:p>
    <w:p w:rsidR="00D11466" w:rsidRDefault="00140725" w:rsidP="000F2B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728C8">
        <w:rPr>
          <w:rFonts w:ascii="Times New Roman" w:hAnsi="Times New Roman" w:cs="Times New Roman"/>
          <w:sz w:val="24"/>
          <w:szCs w:val="24"/>
        </w:rPr>
        <w:t xml:space="preserve">Quel est le regard que je porte sur l’histoire contemporaine ? Quels sont les événements du monde qui me semblent porteurs d’espérance ? </w:t>
      </w:r>
    </w:p>
    <w:p w:rsidR="00D11466" w:rsidRDefault="00140725" w:rsidP="00D1146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D11466">
        <w:rPr>
          <w:rFonts w:asciiTheme="majorBidi" w:hAnsiTheme="majorBidi" w:cstheme="majorBidi"/>
          <w:sz w:val="24"/>
          <w:szCs w:val="24"/>
        </w:rPr>
        <w:t xml:space="preserve">En relisant mon histoire personnelle, </w:t>
      </w:r>
      <w:r w:rsidR="00D11466" w:rsidRPr="00E4420A">
        <w:rPr>
          <w:rFonts w:asciiTheme="majorBidi" w:hAnsiTheme="majorBidi" w:cstheme="majorBidi"/>
          <w:sz w:val="24"/>
          <w:szCs w:val="24"/>
        </w:rPr>
        <w:t xml:space="preserve">qu’est-ce que le Seigneur a fait pour </w:t>
      </w:r>
      <w:r w:rsidR="00D11466">
        <w:rPr>
          <w:rFonts w:asciiTheme="majorBidi" w:hAnsiTheme="majorBidi" w:cstheme="majorBidi"/>
          <w:sz w:val="24"/>
          <w:szCs w:val="24"/>
        </w:rPr>
        <w:t>moi à</w:t>
      </w:r>
      <w:r w:rsidR="00D11466" w:rsidRPr="00E4420A">
        <w:rPr>
          <w:rFonts w:asciiTheme="majorBidi" w:hAnsiTheme="majorBidi" w:cstheme="majorBidi"/>
          <w:sz w:val="24"/>
          <w:szCs w:val="24"/>
        </w:rPr>
        <w:t xml:space="preserve"> travers les événements de ma vie</w:t>
      </w:r>
      <w:r w:rsidR="00D11466">
        <w:rPr>
          <w:rFonts w:asciiTheme="majorBidi" w:hAnsiTheme="majorBidi" w:cstheme="majorBidi"/>
          <w:sz w:val="24"/>
          <w:szCs w:val="24"/>
        </w:rPr>
        <w:t xml:space="preserve"> ? </w:t>
      </w:r>
      <w:r w:rsidR="00C52C10">
        <w:rPr>
          <w:rFonts w:asciiTheme="majorBidi" w:hAnsiTheme="majorBidi" w:cstheme="majorBidi"/>
          <w:sz w:val="24"/>
          <w:szCs w:val="24"/>
        </w:rPr>
        <w:t>Si nous sommes parents ou grands-parents, q</w:t>
      </w:r>
      <w:r w:rsidR="00D11466" w:rsidRPr="00D11466">
        <w:rPr>
          <w:rFonts w:asciiTheme="majorBidi" w:hAnsiTheme="majorBidi" w:cstheme="majorBidi"/>
          <w:sz w:val="24"/>
          <w:szCs w:val="24"/>
        </w:rPr>
        <w:t xml:space="preserve">uand et comment racontons-nous l’histoire familiale </w:t>
      </w:r>
      <w:r w:rsidR="00D11466">
        <w:rPr>
          <w:rFonts w:asciiTheme="majorBidi" w:hAnsiTheme="majorBidi" w:cstheme="majorBidi"/>
          <w:sz w:val="24"/>
          <w:szCs w:val="24"/>
        </w:rPr>
        <w:t>à</w:t>
      </w:r>
      <w:r w:rsidR="00D11466" w:rsidRPr="00D11466">
        <w:rPr>
          <w:rFonts w:asciiTheme="majorBidi" w:hAnsiTheme="majorBidi" w:cstheme="majorBidi"/>
          <w:sz w:val="24"/>
          <w:szCs w:val="24"/>
        </w:rPr>
        <w:t xml:space="preserve"> nos (petits-)</w:t>
      </w:r>
      <w:r w:rsidR="00D11466">
        <w:rPr>
          <w:rFonts w:asciiTheme="majorBidi" w:hAnsiTheme="majorBidi" w:cstheme="majorBidi"/>
          <w:sz w:val="24"/>
          <w:szCs w:val="24"/>
        </w:rPr>
        <w:t xml:space="preserve"> </w:t>
      </w:r>
      <w:r w:rsidR="00D11466" w:rsidRPr="00D11466">
        <w:rPr>
          <w:rFonts w:asciiTheme="majorBidi" w:hAnsiTheme="majorBidi" w:cstheme="majorBidi"/>
          <w:sz w:val="24"/>
          <w:szCs w:val="24"/>
        </w:rPr>
        <w:t>enfants?</w:t>
      </w:r>
    </w:p>
    <w:p w:rsidR="00140725" w:rsidRDefault="00140725" w:rsidP="00D11466">
      <w:pPr>
        <w:autoSpaceDE w:val="0"/>
        <w:autoSpaceDN w:val="0"/>
        <w:adjustRightInd w:val="0"/>
        <w:spacing w:after="0" w:line="240" w:lineRule="auto"/>
        <w:jc w:val="both"/>
        <w:rPr>
          <w:rFonts w:asciiTheme="majorBidi" w:hAnsiTheme="majorBidi" w:cstheme="majorBidi"/>
          <w:sz w:val="24"/>
          <w:szCs w:val="24"/>
        </w:rPr>
      </w:pPr>
    </w:p>
    <w:p w:rsidR="0014439D" w:rsidRPr="00D27AC6" w:rsidRDefault="0014439D" w:rsidP="0014439D">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w:t>
      </w:r>
      <w:r>
        <w:rPr>
          <w:rFonts w:ascii="Times New Roman" w:hAnsi="Times New Roman" w:cs="Times New Roman"/>
          <w:sz w:val="24"/>
          <w:szCs w:val="24"/>
        </w:rPr>
        <w:t>Philippe de Jésus</w:t>
      </w:r>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675878" w:rsidRDefault="00675878" w:rsidP="00D11466">
      <w:pPr>
        <w:autoSpaceDE w:val="0"/>
        <w:autoSpaceDN w:val="0"/>
        <w:adjustRightInd w:val="0"/>
        <w:spacing w:after="0" w:line="240" w:lineRule="auto"/>
        <w:jc w:val="both"/>
        <w:rPr>
          <w:rFonts w:asciiTheme="majorBidi" w:hAnsiTheme="majorBidi" w:cstheme="majorBidi"/>
          <w:sz w:val="24"/>
          <w:szCs w:val="24"/>
        </w:rPr>
      </w:pPr>
    </w:p>
    <w:p w:rsidR="00EA30FB" w:rsidRDefault="00EA30FB" w:rsidP="00D11466">
      <w:pPr>
        <w:autoSpaceDE w:val="0"/>
        <w:autoSpaceDN w:val="0"/>
        <w:adjustRightInd w:val="0"/>
        <w:spacing w:after="0" w:line="240" w:lineRule="auto"/>
        <w:jc w:val="both"/>
        <w:rPr>
          <w:rFonts w:asciiTheme="majorBidi" w:hAnsiTheme="majorBidi" w:cstheme="majorBidi"/>
          <w:sz w:val="24"/>
          <w:szCs w:val="24"/>
        </w:rPr>
      </w:pPr>
    </w:p>
    <w:p w:rsidR="00DC0D34" w:rsidRDefault="00DC0D34" w:rsidP="00EA30FB">
      <w:pPr>
        <w:pStyle w:val="Paragraphedeliste"/>
        <w:numPr>
          <w:ilvl w:val="0"/>
          <w:numId w:val="6"/>
        </w:numPr>
        <w:jc w:val="center"/>
        <w:rPr>
          <w:rFonts w:ascii="Times New Roman" w:hAnsi="Times New Roman" w:cs="Times New Roman"/>
          <w:b/>
          <w:sz w:val="28"/>
          <w:szCs w:val="24"/>
        </w:rPr>
      </w:pPr>
      <w:r w:rsidRPr="00EA30FB">
        <w:rPr>
          <w:rFonts w:ascii="Times New Roman" w:hAnsi="Times New Roman" w:cs="Times New Roman"/>
          <w:b/>
          <w:sz w:val="28"/>
          <w:szCs w:val="24"/>
        </w:rPr>
        <w:t>Prier chaque jour de la semaine avec Edith Stein</w:t>
      </w:r>
    </w:p>
    <w:p w:rsidR="00EA30FB" w:rsidRDefault="00EA30FB" w:rsidP="00C52C10">
      <w:pPr>
        <w:autoSpaceDE w:val="0"/>
        <w:autoSpaceDN w:val="0"/>
        <w:adjustRightInd w:val="0"/>
        <w:spacing w:after="0" w:line="240" w:lineRule="auto"/>
        <w:jc w:val="both"/>
        <w:rPr>
          <w:rFonts w:ascii="Times New Roman" w:hAnsi="Times New Roman" w:cs="Times New Roman"/>
          <w:b/>
          <w:sz w:val="24"/>
          <w:szCs w:val="24"/>
          <w:u w:val="single"/>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b/>
          <w:sz w:val="24"/>
          <w:szCs w:val="24"/>
          <w:u w:val="single"/>
        </w:rPr>
      </w:pPr>
      <w:r w:rsidRPr="00C52C10">
        <w:rPr>
          <w:rFonts w:ascii="Times New Roman" w:hAnsi="Times New Roman" w:cs="Times New Roman"/>
          <w:b/>
          <w:sz w:val="24"/>
          <w:szCs w:val="24"/>
          <w:u w:val="single"/>
        </w:rPr>
        <w:t>Lundi 11 mars</w:t>
      </w:r>
      <w:r w:rsidR="00FF0026">
        <w:rPr>
          <w:rFonts w:ascii="Times New Roman" w:hAnsi="Times New Roman" w:cs="Times New Roman"/>
          <w:b/>
          <w:sz w:val="24"/>
          <w:szCs w:val="24"/>
          <w:u w:val="single"/>
        </w:rPr>
        <w:t> :</w:t>
      </w:r>
      <w:r w:rsidR="005411E7">
        <w:rPr>
          <w:rFonts w:ascii="Times New Roman" w:hAnsi="Times New Roman" w:cs="Times New Roman"/>
          <w:b/>
          <w:sz w:val="24"/>
          <w:szCs w:val="24"/>
          <w:u w:val="single"/>
        </w:rPr>
        <w:t xml:space="preserve"> dépasser la rancune</w:t>
      </w:r>
    </w:p>
    <w:p w:rsidR="00C52C10" w:rsidRDefault="00C52C10"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xml:space="preserve">« </w:t>
      </w:r>
      <w:r w:rsidRPr="00C52C10">
        <w:rPr>
          <w:rFonts w:ascii="Times New Roman" w:hAnsi="Times New Roman" w:cs="Times New Roman"/>
          <w:i/>
          <w:sz w:val="24"/>
          <w:szCs w:val="24"/>
        </w:rPr>
        <w:t>Tu ne garderas pas de rancune contre les fils de ton peuple</w:t>
      </w:r>
      <w:r>
        <w:rPr>
          <w:rFonts w:ascii="Times New Roman" w:hAnsi="Times New Roman" w:cs="Times New Roman"/>
          <w:sz w:val="24"/>
          <w:szCs w:val="24"/>
        </w:rPr>
        <w:t>.</w:t>
      </w:r>
      <w:r w:rsidRPr="00C52C10">
        <w:rPr>
          <w:rFonts w:ascii="Times New Roman" w:hAnsi="Times New Roman" w:cs="Times New Roman"/>
          <w:sz w:val="24"/>
          <w:szCs w:val="24"/>
        </w:rPr>
        <w:t xml:space="preserve"> » (</w:t>
      </w:r>
      <w:proofErr w:type="spellStart"/>
      <w:r w:rsidRPr="00C52C10">
        <w:rPr>
          <w:rFonts w:ascii="Times New Roman" w:hAnsi="Times New Roman" w:cs="Times New Roman"/>
          <w:sz w:val="24"/>
          <w:szCs w:val="24"/>
        </w:rPr>
        <w:t>Lv</w:t>
      </w:r>
      <w:proofErr w:type="spellEnd"/>
      <w:r w:rsidRPr="00C52C10">
        <w:rPr>
          <w:rFonts w:ascii="Times New Roman" w:hAnsi="Times New Roman" w:cs="Times New Roman"/>
          <w:sz w:val="24"/>
          <w:szCs w:val="24"/>
        </w:rPr>
        <w:t xml:space="preserve"> 19, 18)</w:t>
      </w:r>
    </w:p>
    <w:p w:rsidR="005411E7" w:rsidRDefault="005411E7" w:rsidP="00C52C10">
      <w:pPr>
        <w:autoSpaceDE w:val="0"/>
        <w:autoSpaceDN w:val="0"/>
        <w:adjustRightInd w:val="0"/>
        <w:spacing w:after="0" w:line="240" w:lineRule="auto"/>
        <w:jc w:val="both"/>
        <w:rPr>
          <w:rFonts w:ascii="Times New Roman" w:hAnsi="Times New Roman" w:cs="Times New Roman"/>
          <w:sz w:val="24"/>
          <w:szCs w:val="24"/>
        </w:rPr>
      </w:pPr>
    </w:p>
    <w:p w:rsid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Nous n’avons pas à juger et nous devons faire confiance à la miséricorde insondable de Dieu</w:t>
      </w:r>
      <w:r>
        <w:rPr>
          <w:rFonts w:ascii="Times New Roman" w:hAnsi="Times New Roman" w:cs="Times New Roman"/>
          <w:sz w:val="24"/>
          <w:szCs w:val="24"/>
        </w:rPr>
        <w:t>.</w:t>
      </w:r>
      <w:r w:rsidRPr="00C52C10">
        <w:rPr>
          <w:rFonts w:ascii="Times New Roman" w:hAnsi="Times New Roman" w:cs="Times New Roman"/>
          <w:sz w:val="24"/>
          <w:szCs w:val="24"/>
        </w:rPr>
        <w:t xml:space="preserve"> » (</w:t>
      </w:r>
      <w:r w:rsidRPr="008F27ED">
        <w:rPr>
          <w:rFonts w:ascii="Times New Roman" w:hAnsi="Times New Roman" w:cs="Times New Roman"/>
          <w:i/>
          <w:sz w:val="24"/>
          <w:szCs w:val="24"/>
        </w:rPr>
        <w:t>Lettre</w:t>
      </w:r>
      <w:r w:rsidRPr="00C52C10">
        <w:rPr>
          <w:rFonts w:ascii="Times New Roman" w:hAnsi="Times New Roman" w:cs="Times New Roman"/>
          <w:sz w:val="24"/>
          <w:szCs w:val="24"/>
        </w:rPr>
        <w:t xml:space="preserve"> </w:t>
      </w:r>
      <w:r w:rsidR="00675878">
        <w:rPr>
          <w:rFonts w:ascii="Times New Roman" w:hAnsi="Times New Roman" w:cs="Times New Roman"/>
          <w:sz w:val="24"/>
          <w:szCs w:val="24"/>
        </w:rPr>
        <w:t xml:space="preserve">du </w:t>
      </w:r>
      <w:r w:rsidRPr="00C52C10">
        <w:rPr>
          <w:rFonts w:ascii="Times New Roman" w:hAnsi="Times New Roman" w:cs="Times New Roman"/>
          <w:sz w:val="24"/>
          <w:szCs w:val="24"/>
        </w:rPr>
        <w:t>16 février 1930)</w:t>
      </w: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La rancune est ce qui ferme le plus le cœur à la grâce. Seigneur, viens m’en délivrer. Pardonner</w:t>
      </w:r>
      <w:r w:rsidR="00FF0026">
        <w:rPr>
          <w:rFonts w:ascii="Times New Roman" w:hAnsi="Times New Roman" w:cs="Times New Roman"/>
          <w:sz w:val="24"/>
          <w:szCs w:val="24"/>
        </w:rPr>
        <w:t>, ce</w:t>
      </w:r>
      <w:r w:rsidRPr="00C52C10">
        <w:rPr>
          <w:rFonts w:ascii="Times New Roman" w:hAnsi="Times New Roman" w:cs="Times New Roman"/>
          <w:sz w:val="24"/>
          <w:szCs w:val="24"/>
        </w:rPr>
        <w:t xml:space="preserve"> n’est pas effacer le mal, c’est souhaiter que nous nous retrouvions tous, convertis</w:t>
      </w:r>
      <w:r w:rsidR="00FF0026">
        <w:rPr>
          <w:rFonts w:ascii="Times New Roman" w:hAnsi="Times New Roman" w:cs="Times New Roman"/>
          <w:sz w:val="24"/>
          <w:szCs w:val="24"/>
        </w:rPr>
        <w:t xml:space="preserve"> et pardonnés, au dernier Jour.</w:t>
      </w:r>
    </w:p>
    <w:p w:rsidR="00C52C10" w:rsidRDefault="00C52C10" w:rsidP="00C52C10">
      <w:pPr>
        <w:autoSpaceDE w:val="0"/>
        <w:autoSpaceDN w:val="0"/>
        <w:adjustRightInd w:val="0"/>
        <w:spacing w:after="0" w:line="240" w:lineRule="auto"/>
        <w:jc w:val="both"/>
        <w:rPr>
          <w:rFonts w:ascii="Times New Roman" w:hAnsi="Times New Roman" w:cs="Times New Roman"/>
          <w:sz w:val="24"/>
          <w:szCs w:val="24"/>
        </w:rPr>
      </w:pPr>
    </w:p>
    <w:p w:rsidR="00675878" w:rsidRPr="00C52C10" w:rsidRDefault="00675878" w:rsidP="00C52C10">
      <w:pPr>
        <w:autoSpaceDE w:val="0"/>
        <w:autoSpaceDN w:val="0"/>
        <w:adjustRightInd w:val="0"/>
        <w:spacing w:after="0" w:line="240" w:lineRule="auto"/>
        <w:jc w:val="both"/>
        <w:rPr>
          <w:rFonts w:ascii="Times New Roman" w:hAnsi="Times New Roman" w:cs="Times New Roman"/>
          <w:sz w:val="24"/>
          <w:szCs w:val="24"/>
        </w:rPr>
      </w:pPr>
    </w:p>
    <w:p w:rsidR="00C52C10" w:rsidRPr="00FF0026" w:rsidRDefault="00C52C10" w:rsidP="00C52C10">
      <w:pPr>
        <w:autoSpaceDE w:val="0"/>
        <w:autoSpaceDN w:val="0"/>
        <w:adjustRightInd w:val="0"/>
        <w:spacing w:after="0" w:line="240" w:lineRule="auto"/>
        <w:jc w:val="both"/>
        <w:rPr>
          <w:rFonts w:ascii="Times New Roman" w:hAnsi="Times New Roman" w:cs="Times New Roman"/>
          <w:b/>
          <w:sz w:val="24"/>
          <w:szCs w:val="24"/>
          <w:u w:val="single"/>
        </w:rPr>
      </w:pPr>
      <w:r w:rsidRPr="00FF0026">
        <w:rPr>
          <w:rFonts w:ascii="Times New Roman" w:hAnsi="Times New Roman" w:cs="Times New Roman"/>
          <w:b/>
          <w:sz w:val="24"/>
          <w:szCs w:val="24"/>
          <w:u w:val="single"/>
        </w:rPr>
        <w:t>Mardi 12 mars</w:t>
      </w:r>
      <w:r w:rsidR="00FF0026">
        <w:rPr>
          <w:rFonts w:ascii="Times New Roman" w:hAnsi="Times New Roman" w:cs="Times New Roman"/>
          <w:b/>
          <w:sz w:val="24"/>
          <w:szCs w:val="24"/>
          <w:u w:val="single"/>
        </w:rPr>
        <w:t> : le chemin du pardon</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xml:space="preserve">« </w:t>
      </w:r>
      <w:r w:rsidRPr="00FF0026">
        <w:rPr>
          <w:rFonts w:ascii="Times New Roman" w:hAnsi="Times New Roman" w:cs="Times New Roman"/>
          <w:i/>
          <w:sz w:val="24"/>
          <w:szCs w:val="24"/>
        </w:rPr>
        <w:t>Remets-nous nos dettes, comme nous-mêmes nous remettons leurs dettes à nos débiteurs</w:t>
      </w:r>
      <w:r w:rsidRPr="00C52C10">
        <w:rPr>
          <w:rFonts w:ascii="Times New Roman" w:hAnsi="Times New Roman" w:cs="Times New Roman"/>
          <w:sz w:val="24"/>
          <w:szCs w:val="24"/>
        </w:rPr>
        <w:t>. » (Mt 6, 12)</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Chacun est responsable de son propre salut dans la mesure où il peut être obtenu par la coopération de sa liberté, et non sans elle. Et chacun est en même temps responsable du salut de tous les autres dans la mesure où il a la possibilité d’implorer la grâce par sa prière pour chacun. » (</w:t>
      </w:r>
      <w:r w:rsidRPr="00675878">
        <w:rPr>
          <w:rFonts w:ascii="Times New Roman" w:hAnsi="Times New Roman" w:cs="Times New Roman"/>
          <w:i/>
          <w:sz w:val="24"/>
          <w:szCs w:val="24"/>
        </w:rPr>
        <w:t>Liberté et grâce</w:t>
      </w:r>
      <w:r w:rsidRPr="00C52C10">
        <w:rPr>
          <w:rFonts w:ascii="Times New Roman" w:hAnsi="Times New Roman" w:cs="Times New Roman"/>
          <w:sz w:val="24"/>
          <w:szCs w:val="24"/>
        </w:rPr>
        <w:t>)</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Pardonner</w:t>
      </w:r>
      <w:r w:rsidR="00FF0026">
        <w:rPr>
          <w:rFonts w:ascii="Times New Roman" w:hAnsi="Times New Roman" w:cs="Times New Roman"/>
          <w:sz w:val="24"/>
          <w:szCs w:val="24"/>
        </w:rPr>
        <w:t>, ce</w:t>
      </w:r>
      <w:r w:rsidRPr="00C52C10">
        <w:rPr>
          <w:rFonts w:ascii="Times New Roman" w:hAnsi="Times New Roman" w:cs="Times New Roman"/>
          <w:sz w:val="24"/>
          <w:szCs w:val="24"/>
        </w:rPr>
        <w:t xml:space="preserve"> n’est pas trouver sympathique, c’est refuser la logique des représailles et prier pour que s’ouvre le chemin de Dieu dans le cœur de tous. Je fais mémoire de pardons donnés et reçus qui ont été pour moi importants. Ai-je un acte à poser aujourd’hui ?</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675878" w:rsidRDefault="00675878" w:rsidP="00C52C10">
      <w:pPr>
        <w:autoSpaceDE w:val="0"/>
        <w:autoSpaceDN w:val="0"/>
        <w:adjustRightInd w:val="0"/>
        <w:spacing w:after="0" w:line="240" w:lineRule="auto"/>
        <w:jc w:val="both"/>
        <w:rPr>
          <w:rFonts w:ascii="Times New Roman" w:hAnsi="Times New Roman" w:cs="Times New Roman"/>
          <w:sz w:val="24"/>
          <w:szCs w:val="24"/>
        </w:rPr>
      </w:pPr>
    </w:p>
    <w:p w:rsidR="00C52C10" w:rsidRPr="00FF0026" w:rsidRDefault="00C52C10" w:rsidP="00C52C10">
      <w:pPr>
        <w:autoSpaceDE w:val="0"/>
        <w:autoSpaceDN w:val="0"/>
        <w:adjustRightInd w:val="0"/>
        <w:spacing w:after="0" w:line="240" w:lineRule="auto"/>
        <w:jc w:val="both"/>
        <w:rPr>
          <w:rFonts w:ascii="Times New Roman" w:hAnsi="Times New Roman" w:cs="Times New Roman"/>
          <w:b/>
          <w:sz w:val="24"/>
          <w:szCs w:val="24"/>
          <w:u w:val="single"/>
        </w:rPr>
      </w:pPr>
      <w:r w:rsidRPr="00FF0026">
        <w:rPr>
          <w:rFonts w:ascii="Times New Roman" w:hAnsi="Times New Roman" w:cs="Times New Roman"/>
          <w:b/>
          <w:sz w:val="24"/>
          <w:szCs w:val="24"/>
          <w:u w:val="single"/>
        </w:rPr>
        <w:t>Mercredi 13 mars</w:t>
      </w:r>
      <w:r w:rsidR="00FF0026">
        <w:rPr>
          <w:rFonts w:ascii="Times New Roman" w:hAnsi="Times New Roman" w:cs="Times New Roman"/>
          <w:b/>
          <w:sz w:val="24"/>
          <w:szCs w:val="24"/>
          <w:u w:val="single"/>
        </w:rPr>
        <w:t> : crier vers Dieu</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xml:space="preserve">« </w:t>
      </w:r>
      <w:r w:rsidRPr="00FF0026">
        <w:rPr>
          <w:rFonts w:ascii="Times New Roman" w:hAnsi="Times New Roman" w:cs="Times New Roman"/>
          <w:i/>
          <w:sz w:val="24"/>
          <w:szCs w:val="24"/>
        </w:rPr>
        <w:t>On criera vers Dieu de toute sa force, chacun se détournera de sa conduite mauvaise et de ses actes de violence</w:t>
      </w:r>
      <w:r w:rsidRPr="00C52C10">
        <w:rPr>
          <w:rFonts w:ascii="Times New Roman" w:hAnsi="Times New Roman" w:cs="Times New Roman"/>
          <w:sz w:val="24"/>
          <w:szCs w:val="24"/>
        </w:rPr>
        <w:t>. » (Jonas 3, 8)</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Ce dont j’ai à répondre, j’ai à en répondre devant Dieu. En quoi cela consiste, c’est-à-dire quel est mon devoir, cela</w:t>
      </w:r>
      <w:r w:rsidR="00B43505">
        <w:rPr>
          <w:rFonts w:ascii="Times New Roman" w:hAnsi="Times New Roman" w:cs="Times New Roman"/>
          <w:sz w:val="24"/>
          <w:szCs w:val="24"/>
        </w:rPr>
        <w:t>,</w:t>
      </w:r>
      <w:r w:rsidRPr="00C52C10">
        <w:rPr>
          <w:rFonts w:ascii="Times New Roman" w:hAnsi="Times New Roman" w:cs="Times New Roman"/>
          <w:sz w:val="24"/>
          <w:szCs w:val="24"/>
        </w:rPr>
        <w:t xml:space="preserve"> ma conscience me le dit. La suivre est affaire de ma liberté. » (</w:t>
      </w:r>
      <w:r w:rsidRPr="00675878">
        <w:rPr>
          <w:rFonts w:ascii="Times New Roman" w:hAnsi="Times New Roman" w:cs="Times New Roman"/>
          <w:i/>
          <w:sz w:val="24"/>
          <w:szCs w:val="24"/>
        </w:rPr>
        <w:t>Le château de l’âme</w:t>
      </w:r>
      <w:r w:rsidRPr="00C52C10">
        <w:rPr>
          <w:rFonts w:ascii="Times New Roman" w:hAnsi="Times New Roman" w:cs="Times New Roman"/>
          <w:sz w:val="24"/>
          <w:szCs w:val="24"/>
        </w:rPr>
        <w:t>)</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lastRenderedPageBreak/>
        <w:t xml:space="preserve">La miséricorde de Dieu </w:t>
      </w:r>
      <w:r w:rsidR="00FF0026">
        <w:rPr>
          <w:rFonts w:ascii="Times New Roman" w:hAnsi="Times New Roman" w:cs="Times New Roman"/>
          <w:sz w:val="24"/>
          <w:szCs w:val="24"/>
        </w:rPr>
        <w:t xml:space="preserve">me permet </w:t>
      </w:r>
      <w:r w:rsidRPr="00C52C10">
        <w:rPr>
          <w:rFonts w:ascii="Times New Roman" w:hAnsi="Times New Roman" w:cs="Times New Roman"/>
          <w:sz w:val="24"/>
          <w:szCs w:val="24"/>
        </w:rPr>
        <w:t>de commencer une vie nouvelle en choisissant Dieu. Cela aboutit à des actes. Est-ce que je vois la route qui s’ouvre devant moi ? Ai-je envie de la suivre ?</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FF0026" w:rsidRDefault="00C52C10" w:rsidP="00C52C10">
      <w:pPr>
        <w:autoSpaceDE w:val="0"/>
        <w:autoSpaceDN w:val="0"/>
        <w:adjustRightInd w:val="0"/>
        <w:spacing w:after="0" w:line="240" w:lineRule="auto"/>
        <w:jc w:val="both"/>
        <w:rPr>
          <w:rFonts w:ascii="Times New Roman" w:hAnsi="Times New Roman" w:cs="Times New Roman"/>
          <w:b/>
          <w:sz w:val="24"/>
          <w:szCs w:val="24"/>
          <w:u w:val="single"/>
        </w:rPr>
      </w:pPr>
      <w:r w:rsidRPr="00FF0026">
        <w:rPr>
          <w:rFonts w:ascii="Times New Roman" w:hAnsi="Times New Roman" w:cs="Times New Roman"/>
          <w:b/>
          <w:sz w:val="24"/>
          <w:szCs w:val="24"/>
          <w:u w:val="single"/>
        </w:rPr>
        <w:t>Jeudi 14 mars</w:t>
      </w:r>
      <w:r w:rsidR="00FF0026">
        <w:rPr>
          <w:rFonts w:ascii="Times New Roman" w:hAnsi="Times New Roman" w:cs="Times New Roman"/>
          <w:b/>
          <w:sz w:val="24"/>
          <w:szCs w:val="24"/>
          <w:u w:val="single"/>
        </w:rPr>
        <w:t> : aimer au quotidien</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xml:space="preserve">« </w:t>
      </w:r>
      <w:r w:rsidRPr="00FF0026">
        <w:rPr>
          <w:rFonts w:ascii="Times New Roman" w:hAnsi="Times New Roman" w:cs="Times New Roman"/>
          <w:i/>
          <w:sz w:val="24"/>
          <w:szCs w:val="24"/>
        </w:rPr>
        <w:t>Si donc vous qui êtes mauvais, vous savez donner de bonnes choses à vos enfants, combien plus votre Père qui est aux cieux donnera-t-il de bonnes choses à ceux qui les lui demandent ! Donc tout ce que vous voudriez que les autres fassent pour vous, faites-le pour eux, vous aussi</w:t>
      </w:r>
      <w:r w:rsidRPr="00C52C10">
        <w:rPr>
          <w:rFonts w:ascii="Times New Roman" w:hAnsi="Times New Roman" w:cs="Times New Roman"/>
          <w:sz w:val="24"/>
          <w:szCs w:val="24"/>
        </w:rPr>
        <w:t>. » (Mt 7, 12)</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Dans des conditions habituelles d’existence, il n’y a aucune autre possibilité de rendre à Dieu amour pour amour qu’en remplissant fidèlement ses devoirs quotidiens jusque dans le moindre détail ; en ne laissant passer aucune occasion de servir les autres par amour. » (</w:t>
      </w:r>
      <w:r w:rsidRPr="00FF0026">
        <w:rPr>
          <w:rFonts w:ascii="Times New Roman" w:hAnsi="Times New Roman" w:cs="Times New Roman"/>
          <w:i/>
          <w:sz w:val="24"/>
          <w:szCs w:val="24"/>
        </w:rPr>
        <w:t>Source cachée</w:t>
      </w:r>
      <w:r w:rsidRPr="00C52C10">
        <w:rPr>
          <w:rFonts w:ascii="Times New Roman" w:hAnsi="Times New Roman" w:cs="Times New Roman"/>
          <w:sz w:val="24"/>
          <w:szCs w:val="24"/>
        </w:rPr>
        <w:t>)</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Le Père nous donne son Esprit en surabondance et cet Esprit est rayonnement d’amour. Puis-je accomplir un acte quotidien qui d’habitude me fait « râler » en y mettant beaucoup d’amour, en invoquant l’Esprit ?</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675878" w:rsidRDefault="00675878" w:rsidP="00C52C10">
      <w:pPr>
        <w:autoSpaceDE w:val="0"/>
        <w:autoSpaceDN w:val="0"/>
        <w:adjustRightInd w:val="0"/>
        <w:spacing w:after="0" w:line="240" w:lineRule="auto"/>
        <w:jc w:val="both"/>
        <w:rPr>
          <w:rFonts w:ascii="Times New Roman" w:hAnsi="Times New Roman" w:cs="Times New Roman"/>
          <w:sz w:val="24"/>
          <w:szCs w:val="24"/>
        </w:rPr>
      </w:pPr>
    </w:p>
    <w:p w:rsidR="00C52C10" w:rsidRPr="00FF0026" w:rsidRDefault="00C52C10" w:rsidP="00C52C10">
      <w:pPr>
        <w:autoSpaceDE w:val="0"/>
        <w:autoSpaceDN w:val="0"/>
        <w:adjustRightInd w:val="0"/>
        <w:spacing w:after="0" w:line="240" w:lineRule="auto"/>
        <w:jc w:val="both"/>
        <w:rPr>
          <w:rFonts w:ascii="Times New Roman" w:hAnsi="Times New Roman" w:cs="Times New Roman"/>
          <w:b/>
          <w:sz w:val="24"/>
          <w:szCs w:val="24"/>
          <w:u w:val="single"/>
        </w:rPr>
      </w:pPr>
      <w:r w:rsidRPr="00FF0026">
        <w:rPr>
          <w:rFonts w:ascii="Times New Roman" w:hAnsi="Times New Roman" w:cs="Times New Roman"/>
          <w:b/>
          <w:sz w:val="24"/>
          <w:szCs w:val="24"/>
          <w:u w:val="single"/>
        </w:rPr>
        <w:t>Vendredi 15 mars</w:t>
      </w:r>
      <w:r w:rsidR="00FF0026">
        <w:rPr>
          <w:rFonts w:ascii="Times New Roman" w:hAnsi="Times New Roman" w:cs="Times New Roman"/>
          <w:b/>
          <w:sz w:val="24"/>
          <w:szCs w:val="24"/>
          <w:u w:val="single"/>
        </w:rPr>
        <w:t> : Le regarder</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xml:space="preserve">« </w:t>
      </w:r>
      <w:r w:rsidRPr="00FF0026">
        <w:rPr>
          <w:rFonts w:ascii="Times New Roman" w:hAnsi="Times New Roman" w:cs="Times New Roman"/>
          <w:i/>
          <w:sz w:val="24"/>
          <w:szCs w:val="24"/>
        </w:rPr>
        <w:t>Eh bien ! moi je vous dis : tout homme qui se met en colère contre son frère devra passer en jugement</w:t>
      </w:r>
      <w:r w:rsidRPr="00C52C10">
        <w:rPr>
          <w:rFonts w:ascii="Times New Roman" w:hAnsi="Times New Roman" w:cs="Times New Roman"/>
          <w:sz w:val="24"/>
          <w:szCs w:val="24"/>
        </w:rPr>
        <w:t>. » (Mt 5, 22)</w:t>
      </w:r>
    </w:p>
    <w:p w:rsidR="00FF0026" w:rsidRPr="00C52C10"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Acquiescer à notre propre impuissance et pauvreté et nous abandonner avec d’autant plus de confiance à l’amour tout-puissant, c’est la grande sagesse que nous devons sans cesse pénétrer à nouveau et toujours plus profondément. » (</w:t>
      </w:r>
      <w:r w:rsidRPr="00FF0026">
        <w:rPr>
          <w:rFonts w:ascii="Times New Roman" w:hAnsi="Times New Roman" w:cs="Times New Roman"/>
          <w:i/>
          <w:sz w:val="24"/>
          <w:szCs w:val="24"/>
        </w:rPr>
        <w:t>Lettre</w:t>
      </w:r>
      <w:r w:rsidRPr="00C52C10">
        <w:rPr>
          <w:rFonts w:ascii="Times New Roman" w:hAnsi="Times New Roman" w:cs="Times New Roman"/>
          <w:sz w:val="24"/>
          <w:szCs w:val="24"/>
        </w:rPr>
        <w:t xml:space="preserve"> à Elly </w:t>
      </w:r>
      <w:proofErr w:type="spellStart"/>
      <w:r w:rsidRPr="00C52C10">
        <w:rPr>
          <w:rFonts w:ascii="Times New Roman" w:hAnsi="Times New Roman" w:cs="Times New Roman"/>
          <w:sz w:val="24"/>
          <w:szCs w:val="24"/>
        </w:rPr>
        <w:t>Dursy</w:t>
      </w:r>
      <w:proofErr w:type="spellEnd"/>
      <w:r w:rsidRPr="00C52C10">
        <w:rPr>
          <w:rFonts w:ascii="Times New Roman" w:hAnsi="Times New Roman" w:cs="Times New Roman"/>
          <w:sz w:val="24"/>
          <w:szCs w:val="24"/>
        </w:rPr>
        <w:t>)</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Jésus, le doux, le miséricordieux, nous place devant les exigences radicales de l’Amour divin. Je suis incapable d’accomplir sans Lui ce qu’il demande. Lui le Crucifié qui a aimé totalement, je prends le temps de le regarder, de mendier son Esprit…</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675878" w:rsidRDefault="00675878" w:rsidP="00C52C10">
      <w:pPr>
        <w:autoSpaceDE w:val="0"/>
        <w:autoSpaceDN w:val="0"/>
        <w:adjustRightInd w:val="0"/>
        <w:spacing w:after="0" w:line="240" w:lineRule="auto"/>
        <w:jc w:val="both"/>
        <w:rPr>
          <w:rFonts w:ascii="Times New Roman" w:hAnsi="Times New Roman" w:cs="Times New Roman"/>
          <w:sz w:val="24"/>
          <w:szCs w:val="24"/>
        </w:rPr>
      </w:pPr>
    </w:p>
    <w:p w:rsidR="00C52C10" w:rsidRPr="00FF0026" w:rsidRDefault="00C52C10" w:rsidP="00C52C10">
      <w:pPr>
        <w:autoSpaceDE w:val="0"/>
        <w:autoSpaceDN w:val="0"/>
        <w:adjustRightInd w:val="0"/>
        <w:spacing w:after="0" w:line="240" w:lineRule="auto"/>
        <w:jc w:val="both"/>
        <w:rPr>
          <w:rFonts w:ascii="Times New Roman" w:hAnsi="Times New Roman" w:cs="Times New Roman"/>
          <w:b/>
          <w:sz w:val="24"/>
          <w:szCs w:val="24"/>
          <w:u w:val="single"/>
        </w:rPr>
      </w:pPr>
      <w:r w:rsidRPr="00FF0026">
        <w:rPr>
          <w:rFonts w:ascii="Times New Roman" w:hAnsi="Times New Roman" w:cs="Times New Roman"/>
          <w:b/>
          <w:sz w:val="24"/>
          <w:szCs w:val="24"/>
          <w:u w:val="single"/>
        </w:rPr>
        <w:t>Samedi 16 mars</w:t>
      </w:r>
      <w:r w:rsidR="00FF0026">
        <w:rPr>
          <w:rFonts w:ascii="Times New Roman" w:hAnsi="Times New Roman" w:cs="Times New Roman"/>
          <w:b/>
          <w:sz w:val="24"/>
          <w:szCs w:val="24"/>
          <w:u w:val="single"/>
        </w:rPr>
        <w:t> : être tel(le) qu’il m’a créé(e)</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xml:space="preserve">« </w:t>
      </w:r>
      <w:r w:rsidRPr="00FF0026">
        <w:rPr>
          <w:rFonts w:ascii="Times New Roman" w:hAnsi="Times New Roman" w:cs="Times New Roman"/>
          <w:i/>
          <w:sz w:val="24"/>
          <w:szCs w:val="24"/>
        </w:rPr>
        <w:t>Vous donc, vous serez parfaits comme votre Père céleste est parfait</w:t>
      </w:r>
      <w:r w:rsidRPr="00C52C10">
        <w:rPr>
          <w:rFonts w:ascii="Times New Roman" w:hAnsi="Times New Roman" w:cs="Times New Roman"/>
          <w:sz w:val="24"/>
          <w:szCs w:val="24"/>
        </w:rPr>
        <w:t>. » (Mt 5, 48)</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C52C10" w:rsidRPr="00C52C10"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 Dieu conduit l’être humain à devenir authentiquement humain. […] La personne qui place sa vie dans la main de Dieu peut être sûre, et elle seule le peut, qu’elle va devenir entièrement elle-même, c’est-à-dire qu’elle va devenir ce que Dieu a conçu pour elle personnellement. » (</w:t>
      </w:r>
      <w:r w:rsidRPr="00FF0026">
        <w:rPr>
          <w:rFonts w:ascii="Times New Roman" w:hAnsi="Times New Roman" w:cs="Times New Roman"/>
          <w:i/>
          <w:sz w:val="24"/>
          <w:szCs w:val="24"/>
        </w:rPr>
        <w:t>Vérité et clarté</w:t>
      </w:r>
      <w:r w:rsidRPr="00C52C10">
        <w:rPr>
          <w:rFonts w:ascii="Times New Roman" w:hAnsi="Times New Roman" w:cs="Times New Roman"/>
          <w:sz w:val="24"/>
          <w:szCs w:val="24"/>
        </w:rPr>
        <w:t>)</w:t>
      </w:r>
    </w:p>
    <w:p w:rsidR="00FF0026" w:rsidRDefault="00FF0026" w:rsidP="00C52C10">
      <w:pPr>
        <w:autoSpaceDE w:val="0"/>
        <w:autoSpaceDN w:val="0"/>
        <w:adjustRightInd w:val="0"/>
        <w:spacing w:after="0" w:line="240" w:lineRule="auto"/>
        <w:jc w:val="both"/>
        <w:rPr>
          <w:rFonts w:ascii="Times New Roman" w:hAnsi="Times New Roman" w:cs="Times New Roman"/>
          <w:sz w:val="24"/>
          <w:szCs w:val="24"/>
        </w:rPr>
      </w:pPr>
    </w:p>
    <w:p w:rsidR="00F03FD7" w:rsidRDefault="00C52C10" w:rsidP="00C52C10">
      <w:pPr>
        <w:autoSpaceDE w:val="0"/>
        <w:autoSpaceDN w:val="0"/>
        <w:adjustRightInd w:val="0"/>
        <w:spacing w:after="0" w:line="240" w:lineRule="auto"/>
        <w:jc w:val="both"/>
        <w:rPr>
          <w:rFonts w:ascii="Times New Roman" w:hAnsi="Times New Roman" w:cs="Times New Roman"/>
          <w:sz w:val="24"/>
          <w:szCs w:val="24"/>
        </w:rPr>
      </w:pPr>
      <w:r w:rsidRPr="00C52C10">
        <w:rPr>
          <w:rFonts w:ascii="Times New Roman" w:hAnsi="Times New Roman" w:cs="Times New Roman"/>
          <w:sz w:val="24"/>
          <w:szCs w:val="24"/>
        </w:rPr>
        <w:t>Comment être parfait comme Dieu ? Peut-être simplement en me laissant être tel qu’il m’a créé</w:t>
      </w:r>
      <w:r w:rsidR="00FF0026">
        <w:rPr>
          <w:rFonts w:ascii="Times New Roman" w:hAnsi="Times New Roman" w:cs="Times New Roman"/>
          <w:sz w:val="24"/>
          <w:szCs w:val="24"/>
        </w:rPr>
        <w:t>…</w:t>
      </w:r>
    </w:p>
    <w:sectPr w:rsidR="00F03F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48E" w:rsidRDefault="00A1048E" w:rsidP="00D37F30">
      <w:pPr>
        <w:spacing w:after="0" w:line="240" w:lineRule="auto"/>
      </w:pPr>
      <w:r>
        <w:separator/>
      </w:r>
    </w:p>
  </w:endnote>
  <w:endnote w:type="continuationSeparator" w:id="0">
    <w:p w:rsidR="00A1048E" w:rsidRDefault="00A1048E" w:rsidP="00D3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deADFStd-Regular-Identit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48E" w:rsidRDefault="00A1048E" w:rsidP="00D37F30">
      <w:pPr>
        <w:spacing w:after="0" w:line="240" w:lineRule="auto"/>
      </w:pPr>
      <w:r>
        <w:separator/>
      </w:r>
    </w:p>
  </w:footnote>
  <w:footnote w:type="continuationSeparator" w:id="0">
    <w:p w:rsidR="00A1048E" w:rsidRDefault="00A1048E" w:rsidP="00D37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14EB3"/>
    <w:multiLevelType w:val="hybridMultilevel"/>
    <w:tmpl w:val="7D26B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5A7806"/>
    <w:multiLevelType w:val="hybridMultilevel"/>
    <w:tmpl w:val="93FA5BC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3D187AEC"/>
    <w:multiLevelType w:val="hybridMultilevel"/>
    <w:tmpl w:val="142066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DD278C"/>
    <w:multiLevelType w:val="hybridMultilevel"/>
    <w:tmpl w:val="B24E027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57300551"/>
    <w:multiLevelType w:val="hybridMultilevel"/>
    <w:tmpl w:val="B420BD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72B61158"/>
    <w:multiLevelType w:val="hybridMultilevel"/>
    <w:tmpl w:val="191CB4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505"/>
    <w:rsid w:val="000433BA"/>
    <w:rsid w:val="000436DE"/>
    <w:rsid w:val="0004787B"/>
    <w:rsid w:val="000F2B68"/>
    <w:rsid w:val="00117739"/>
    <w:rsid w:val="00134E80"/>
    <w:rsid w:val="00140725"/>
    <w:rsid w:val="0014439D"/>
    <w:rsid w:val="0014674A"/>
    <w:rsid w:val="001648E8"/>
    <w:rsid w:val="001853D0"/>
    <w:rsid w:val="001D059B"/>
    <w:rsid w:val="00227507"/>
    <w:rsid w:val="00255C8D"/>
    <w:rsid w:val="002A6758"/>
    <w:rsid w:val="002E0BB8"/>
    <w:rsid w:val="002F11D1"/>
    <w:rsid w:val="002F3876"/>
    <w:rsid w:val="003040FB"/>
    <w:rsid w:val="003702BF"/>
    <w:rsid w:val="00391239"/>
    <w:rsid w:val="003A6573"/>
    <w:rsid w:val="003B3CB0"/>
    <w:rsid w:val="003D6B5C"/>
    <w:rsid w:val="00402A1D"/>
    <w:rsid w:val="00416B7D"/>
    <w:rsid w:val="00450D76"/>
    <w:rsid w:val="00455BA3"/>
    <w:rsid w:val="00491ABF"/>
    <w:rsid w:val="004C4C8C"/>
    <w:rsid w:val="004D668D"/>
    <w:rsid w:val="005411E7"/>
    <w:rsid w:val="00557502"/>
    <w:rsid w:val="00577F68"/>
    <w:rsid w:val="0058358C"/>
    <w:rsid w:val="00590F0D"/>
    <w:rsid w:val="005A6029"/>
    <w:rsid w:val="0066485F"/>
    <w:rsid w:val="00666505"/>
    <w:rsid w:val="00675878"/>
    <w:rsid w:val="00701473"/>
    <w:rsid w:val="007728C8"/>
    <w:rsid w:val="00776450"/>
    <w:rsid w:val="007A1100"/>
    <w:rsid w:val="007A4585"/>
    <w:rsid w:val="007D18EB"/>
    <w:rsid w:val="00822A26"/>
    <w:rsid w:val="00826358"/>
    <w:rsid w:val="0084248E"/>
    <w:rsid w:val="00855D98"/>
    <w:rsid w:val="008F27ED"/>
    <w:rsid w:val="009216CA"/>
    <w:rsid w:val="009266A6"/>
    <w:rsid w:val="00936CF8"/>
    <w:rsid w:val="009462F8"/>
    <w:rsid w:val="00964C2A"/>
    <w:rsid w:val="00972B56"/>
    <w:rsid w:val="009D5912"/>
    <w:rsid w:val="00A02FBA"/>
    <w:rsid w:val="00A1048E"/>
    <w:rsid w:val="00A465C4"/>
    <w:rsid w:val="00AA7C3D"/>
    <w:rsid w:val="00AD69DB"/>
    <w:rsid w:val="00B43505"/>
    <w:rsid w:val="00B46E6A"/>
    <w:rsid w:val="00B55D9C"/>
    <w:rsid w:val="00BB5023"/>
    <w:rsid w:val="00BC6545"/>
    <w:rsid w:val="00C367B3"/>
    <w:rsid w:val="00C52C10"/>
    <w:rsid w:val="00C67181"/>
    <w:rsid w:val="00CC0661"/>
    <w:rsid w:val="00CD382A"/>
    <w:rsid w:val="00D11466"/>
    <w:rsid w:val="00D16D7C"/>
    <w:rsid w:val="00D24D61"/>
    <w:rsid w:val="00D37F30"/>
    <w:rsid w:val="00D9455F"/>
    <w:rsid w:val="00DB36DD"/>
    <w:rsid w:val="00DC0D34"/>
    <w:rsid w:val="00DE4E23"/>
    <w:rsid w:val="00E31AE0"/>
    <w:rsid w:val="00E34184"/>
    <w:rsid w:val="00E41C0B"/>
    <w:rsid w:val="00E5088D"/>
    <w:rsid w:val="00E82D2C"/>
    <w:rsid w:val="00E948DC"/>
    <w:rsid w:val="00E97922"/>
    <w:rsid w:val="00EA30FB"/>
    <w:rsid w:val="00ED1B6F"/>
    <w:rsid w:val="00F03FD7"/>
    <w:rsid w:val="00F61C61"/>
    <w:rsid w:val="00F920F5"/>
    <w:rsid w:val="00FB4709"/>
    <w:rsid w:val="00FF00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6570"/>
  <w15:docId w15:val="{5F7AD3B4-F193-4208-97D4-CCDF44C9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7F30"/>
    <w:pPr>
      <w:tabs>
        <w:tab w:val="center" w:pos="4536"/>
        <w:tab w:val="right" w:pos="9072"/>
      </w:tabs>
      <w:spacing w:after="0" w:line="240" w:lineRule="auto"/>
    </w:pPr>
  </w:style>
  <w:style w:type="character" w:customStyle="1" w:styleId="En-tteCar">
    <w:name w:val="En-tête Car"/>
    <w:basedOn w:val="Policepardfaut"/>
    <w:link w:val="En-tte"/>
    <w:uiPriority w:val="99"/>
    <w:rsid w:val="00D37F30"/>
  </w:style>
  <w:style w:type="paragraph" w:styleId="Pieddepage">
    <w:name w:val="footer"/>
    <w:basedOn w:val="Normal"/>
    <w:link w:val="PieddepageCar"/>
    <w:uiPriority w:val="99"/>
    <w:unhideWhenUsed/>
    <w:rsid w:val="00D37F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7F30"/>
  </w:style>
  <w:style w:type="character" w:styleId="lev">
    <w:name w:val="Strong"/>
    <w:basedOn w:val="Policepardfaut"/>
    <w:uiPriority w:val="22"/>
    <w:qFormat/>
    <w:rsid w:val="00F03FD7"/>
    <w:rPr>
      <w:b/>
      <w:bCs/>
    </w:rPr>
  </w:style>
  <w:style w:type="character" w:styleId="Lienhypertexte">
    <w:name w:val="Hyperlink"/>
    <w:basedOn w:val="Policepardfaut"/>
    <w:uiPriority w:val="99"/>
    <w:unhideWhenUsed/>
    <w:rsid w:val="009266A6"/>
    <w:rPr>
      <w:color w:val="0563C1" w:themeColor="hyperlink"/>
      <w:u w:val="single"/>
    </w:rPr>
  </w:style>
  <w:style w:type="paragraph" w:styleId="Paragraphedeliste">
    <w:name w:val="List Paragraph"/>
    <w:basedOn w:val="Normal"/>
    <w:uiPriority w:val="34"/>
    <w:qFormat/>
    <w:rsid w:val="00DC0D34"/>
    <w:pPr>
      <w:ind w:left="720"/>
      <w:contextualSpacing/>
    </w:pPr>
    <w:rPr>
      <w:lang w:bidi="ar-SA"/>
    </w:rPr>
  </w:style>
  <w:style w:type="paragraph" w:styleId="Textedebulles">
    <w:name w:val="Balloon Text"/>
    <w:basedOn w:val="Normal"/>
    <w:link w:val="TextedebullesCar"/>
    <w:uiPriority w:val="99"/>
    <w:semiHidden/>
    <w:unhideWhenUsed/>
    <w:rsid w:val="00416B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2269</Words>
  <Characters>12480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11</cp:revision>
  <cp:lastPrinted>2019-02-13T15:05:00Z</cp:lastPrinted>
  <dcterms:created xsi:type="dcterms:W3CDTF">2019-01-25T09:19:00Z</dcterms:created>
  <dcterms:modified xsi:type="dcterms:W3CDTF">2019-02-19T14:46:00Z</dcterms:modified>
</cp:coreProperties>
</file>