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C7800D" w14:textId="77777777" w:rsidR="00576348" w:rsidRPr="007E5EE6" w:rsidRDefault="00AC3F92" w:rsidP="007E5EE6">
      <w:pPr>
        <w:spacing w:after="0" w:line="360" w:lineRule="auto"/>
        <w:jc w:val="center"/>
        <w:rPr>
          <w:rFonts w:ascii="Garamond" w:hAnsi="Garamond" w:cs="Times New Roman"/>
          <w:b/>
          <w:sz w:val="32"/>
        </w:rPr>
      </w:pPr>
      <w:r>
        <w:rPr>
          <w:rFonts w:ascii="Garamond" w:hAnsi="Garamond" w:cs="Times New Roman"/>
          <w:b/>
          <w:sz w:val="32"/>
        </w:rPr>
        <w:t>Retraite Avent 2016</w:t>
      </w:r>
      <w:r w:rsidR="00576348" w:rsidRPr="007E5EE6">
        <w:rPr>
          <w:rFonts w:ascii="Garamond" w:hAnsi="Garamond" w:cs="Times New Roman"/>
          <w:b/>
          <w:sz w:val="32"/>
        </w:rPr>
        <w:t xml:space="preserve"> avec </w:t>
      </w:r>
      <w:r>
        <w:rPr>
          <w:rFonts w:ascii="Garamond" w:hAnsi="Garamond" w:cs="Times New Roman"/>
          <w:b/>
          <w:sz w:val="32"/>
        </w:rPr>
        <w:t>le Bx Marie-Eugène</w:t>
      </w:r>
    </w:p>
    <w:p w14:paraId="478862BE" w14:textId="77777777" w:rsidR="007E5EE6" w:rsidRPr="007E5EE6" w:rsidRDefault="00A74843" w:rsidP="00576348">
      <w:pPr>
        <w:spacing w:line="360" w:lineRule="auto"/>
        <w:jc w:val="center"/>
        <w:rPr>
          <w:rFonts w:ascii="Garamond" w:hAnsi="Garamond" w:cs="Times New Roman"/>
          <w:b/>
          <w:sz w:val="32"/>
        </w:rPr>
      </w:pPr>
      <w:r>
        <w:rPr>
          <w:rFonts w:ascii="Garamond" w:hAnsi="Garamond" w:cs="Times New Roman"/>
          <w:b/>
          <w:sz w:val="32"/>
        </w:rPr>
        <w:t>Semaine 2</w:t>
      </w:r>
      <w:r w:rsidR="007E5EE6" w:rsidRPr="007E5EE6">
        <w:rPr>
          <w:rFonts w:ascii="Garamond" w:hAnsi="Garamond" w:cs="Times New Roman"/>
          <w:b/>
          <w:sz w:val="32"/>
        </w:rPr>
        <w:t xml:space="preserve"> - </w:t>
      </w:r>
      <w:r w:rsidRPr="00A74843">
        <w:rPr>
          <w:rFonts w:ascii="Garamond" w:hAnsi="Garamond" w:cs="Times New Roman"/>
          <w:b/>
          <w:sz w:val="32"/>
        </w:rPr>
        <w:t>Se donner pour accueillir le Don de Dieu</w:t>
      </w:r>
    </w:p>
    <w:p w14:paraId="5640DBC7" w14:textId="77777777" w:rsidR="00237387" w:rsidRPr="007E5EE6" w:rsidRDefault="00E10AA1" w:rsidP="00576348">
      <w:pPr>
        <w:spacing w:after="0"/>
        <w:jc w:val="both"/>
        <w:rPr>
          <w:rFonts w:ascii="Garamond" w:hAnsi="Garamond" w:cs="Times New Roman"/>
          <w:b/>
        </w:rPr>
      </w:pPr>
      <w:r w:rsidRPr="007E5EE6">
        <w:rPr>
          <w:rFonts w:ascii="Garamond" w:hAnsi="Garamond" w:cs="Times New Roman"/>
          <w:b/>
        </w:rPr>
        <w:t>Evangi</w:t>
      </w:r>
      <w:r w:rsidR="00E00849" w:rsidRPr="007E5EE6">
        <w:rPr>
          <w:rFonts w:ascii="Garamond" w:hAnsi="Garamond" w:cs="Times New Roman"/>
          <w:b/>
        </w:rPr>
        <w:t xml:space="preserve">le de Jésus-Christ selon St </w:t>
      </w:r>
      <w:r w:rsidR="00DE478E">
        <w:rPr>
          <w:rFonts w:ascii="Garamond" w:hAnsi="Garamond" w:cs="Times New Roman"/>
          <w:b/>
        </w:rPr>
        <w:t>Matthieu </w:t>
      </w:r>
      <w:r w:rsidR="00A74843">
        <w:rPr>
          <w:rFonts w:ascii="Garamond" w:hAnsi="Garamond" w:cs="Times New Roman"/>
          <w:b/>
        </w:rPr>
        <w:t>3,1-12</w:t>
      </w:r>
    </w:p>
    <w:p w14:paraId="113C4972" w14:textId="77777777" w:rsidR="00576348" w:rsidRDefault="00A74843" w:rsidP="00A74843">
      <w:pPr>
        <w:jc w:val="both"/>
        <w:rPr>
          <w:rFonts w:ascii="Garamond" w:eastAsia="Times New Roman" w:hAnsi="Garamond" w:cs="Times New Roman"/>
          <w:i/>
          <w:szCs w:val="24"/>
        </w:rPr>
      </w:pPr>
      <w:r w:rsidRPr="00A74843">
        <w:rPr>
          <w:rFonts w:ascii="Garamond" w:eastAsia="Times New Roman" w:hAnsi="Garamond" w:cs="Times New Roman"/>
          <w:i/>
          <w:szCs w:val="24"/>
        </w:rPr>
        <w:t>En ces jours-là,</w:t>
      </w:r>
      <w:r>
        <w:rPr>
          <w:rFonts w:ascii="Garamond" w:eastAsia="Times New Roman" w:hAnsi="Garamond" w:cs="Times New Roman"/>
          <w:i/>
          <w:szCs w:val="24"/>
        </w:rPr>
        <w:t xml:space="preserve"> </w:t>
      </w:r>
      <w:r w:rsidRPr="00A74843">
        <w:rPr>
          <w:rFonts w:ascii="Garamond" w:eastAsia="Times New Roman" w:hAnsi="Garamond" w:cs="Times New Roman"/>
          <w:i/>
          <w:szCs w:val="24"/>
        </w:rPr>
        <w:t>paraît Jean le Baptiste,</w:t>
      </w:r>
      <w:r>
        <w:rPr>
          <w:rFonts w:ascii="Garamond" w:eastAsia="Times New Roman" w:hAnsi="Garamond" w:cs="Times New Roman"/>
          <w:i/>
          <w:szCs w:val="24"/>
        </w:rPr>
        <w:t xml:space="preserve"> </w:t>
      </w:r>
      <w:r w:rsidRPr="00A74843">
        <w:rPr>
          <w:rFonts w:ascii="Garamond" w:eastAsia="Times New Roman" w:hAnsi="Garamond" w:cs="Times New Roman"/>
          <w:i/>
          <w:szCs w:val="24"/>
        </w:rPr>
        <w:t>qui proclame dans le désert de Judée :</w:t>
      </w:r>
      <w:r>
        <w:rPr>
          <w:rFonts w:ascii="Garamond" w:eastAsia="Times New Roman" w:hAnsi="Garamond" w:cs="Times New Roman"/>
          <w:i/>
          <w:szCs w:val="24"/>
        </w:rPr>
        <w:t xml:space="preserve"> </w:t>
      </w:r>
      <w:r w:rsidRPr="00A74843">
        <w:rPr>
          <w:rFonts w:ascii="Garamond" w:eastAsia="Times New Roman" w:hAnsi="Garamond" w:cs="Times New Roman"/>
          <w:i/>
          <w:szCs w:val="24"/>
        </w:rPr>
        <w:t>« Convertissez-vous,</w:t>
      </w:r>
      <w:r>
        <w:rPr>
          <w:rFonts w:ascii="Garamond" w:eastAsia="Times New Roman" w:hAnsi="Garamond" w:cs="Times New Roman"/>
          <w:i/>
          <w:szCs w:val="24"/>
        </w:rPr>
        <w:t xml:space="preserve"> </w:t>
      </w:r>
      <w:r w:rsidRPr="00A74843">
        <w:rPr>
          <w:rFonts w:ascii="Garamond" w:eastAsia="Times New Roman" w:hAnsi="Garamond" w:cs="Times New Roman"/>
          <w:i/>
          <w:szCs w:val="24"/>
        </w:rPr>
        <w:t>car le royaume des Cieux est tout proche. »</w:t>
      </w:r>
      <w:r>
        <w:rPr>
          <w:rFonts w:ascii="Garamond" w:eastAsia="Times New Roman" w:hAnsi="Garamond" w:cs="Times New Roman"/>
          <w:i/>
          <w:szCs w:val="24"/>
        </w:rPr>
        <w:t xml:space="preserve"> </w:t>
      </w:r>
      <w:r w:rsidRPr="00A74843">
        <w:rPr>
          <w:rFonts w:ascii="Garamond" w:eastAsia="Times New Roman" w:hAnsi="Garamond" w:cs="Times New Roman"/>
          <w:i/>
          <w:szCs w:val="24"/>
        </w:rPr>
        <w:t>Jean est celui que désignait la parole</w:t>
      </w:r>
      <w:r>
        <w:rPr>
          <w:rFonts w:ascii="Garamond" w:eastAsia="Times New Roman" w:hAnsi="Garamond" w:cs="Times New Roman"/>
          <w:i/>
          <w:szCs w:val="24"/>
        </w:rPr>
        <w:t xml:space="preserve"> </w:t>
      </w:r>
      <w:r w:rsidRPr="00A74843">
        <w:rPr>
          <w:rFonts w:ascii="Garamond" w:eastAsia="Times New Roman" w:hAnsi="Garamond" w:cs="Times New Roman"/>
          <w:i/>
          <w:szCs w:val="24"/>
        </w:rPr>
        <w:t>prononcée par le prophète Isaïe :</w:t>
      </w:r>
      <w:r>
        <w:rPr>
          <w:rFonts w:ascii="Garamond" w:eastAsia="Times New Roman" w:hAnsi="Garamond" w:cs="Times New Roman"/>
          <w:i/>
          <w:szCs w:val="24"/>
        </w:rPr>
        <w:t xml:space="preserve"> </w:t>
      </w:r>
      <w:r w:rsidRPr="00A74843">
        <w:rPr>
          <w:rFonts w:ascii="Garamond" w:eastAsia="Times New Roman" w:hAnsi="Garamond" w:cs="Times New Roman"/>
          <w:i/>
          <w:szCs w:val="24"/>
        </w:rPr>
        <w:t>Voix de celui qui crie dans le désert :</w:t>
      </w:r>
      <w:r>
        <w:rPr>
          <w:rFonts w:ascii="Garamond" w:eastAsia="Times New Roman" w:hAnsi="Garamond" w:cs="Times New Roman"/>
          <w:i/>
          <w:szCs w:val="24"/>
        </w:rPr>
        <w:t xml:space="preserve"> </w:t>
      </w:r>
      <w:r w:rsidRPr="00A74843">
        <w:rPr>
          <w:rFonts w:ascii="Garamond" w:eastAsia="Times New Roman" w:hAnsi="Garamond" w:cs="Times New Roman"/>
          <w:i/>
          <w:szCs w:val="24"/>
        </w:rPr>
        <w:t>Préparez le chemin du Seigneur,</w:t>
      </w:r>
      <w:r>
        <w:rPr>
          <w:rFonts w:ascii="Garamond" w:eastAsia="Times New Roman" w:hAnsi="Garamond" w:cs="Times New Roman"/>
          <w:i/>
          <w:szCs w:val="24"/>
        </w:rPr>
        <w:t xml:space="preserve"> </w:t>
      </w:r>
      <w:r w:rsidRPr="00A74843">
        <w:rPr>
          <w:rFonts w:ascii="Garamond" w:eastAsia="Times New Roman" w:hAnsi="Garamond" w:cs="Times New Roman"/>
          <w:i/>
          <w:szCs w:val="24"/>
        </w:rPr>
        <w:t>rendez droits ses sentiers.</w:t>
      </w:r>
      <w:r>
        <w:rPr>
          <w:rFonts w:ascii="Garamond" w:eastAsia="Times New Roman" w:hAnsi="Garamond" w:cs="Times New Roman"/>
          <w:i/>
          <w:szCs w:val="24"/>
        </w:rPr>
        <w:t xml:space="preserve"> </w:t>
      </w:r>
      <w:r w:rsidRPr="00A74843">
        <w:rPr>
          <w:rFonts w:ascii="Garamond" w:eastAsia="Times New Roman" w:hAnsi="Garamond" w:cs="Times New Roman"/>
          <w:i/>
          <w:szCs w:val="24"/>
        </w:rPr>
        <w:t>Lui, Jean, portait un vêtement de poils de chameau,</w:t>
      </w:r>
      <w:r>
        <w:rPr>
          <w:rFonts w:ascii="Garamond" w:eastAsia="Times New Roman" w:hAnsi="Garamond" w:cs="Times New Roman"/>
          <w:i/>
          <w:szCs w:val="24"/>
        </w:rPr>
        <w:t xml:space="preserve"> </w:t>
      </w:r>
      <w:r w:rsidRPr="00A74843">
        <w:rPr>
          <w:rFonts w:ascii="Garamond" w:eastAsia="Times New Roman" w:hAnsi="Garamond" w:cs="Times New Roman"/>
          <w:i/>
          <w:szCs w:val="24"/>
        </w:rPr>
        <w:t>et une ceinture de cuir autour des reins ;</w:t>
      </w:r>
      <w:r>
        <w:rPr>
          <w:rFonts w:ascii="Garamond" w:eastAsia="Times New Roman" w:hAnsi="Garamond" w:cs="Times New Roman"/>
          <w:i/>
          <w:szCs w:val="24"/>
        </w:rPr>
        <w:t xml:space="preserve"> </w:t>
      </w:r>
      <w:r w:rsidRPr="00A74843">
        <w:rPr>
          <w:rFonts w:ascii="Garamond" w:eastAsia="Times New Roman" w:hAnsi="Garamond" w:cs="Times New Roman"/>
          <w:i/>
          <w:szCs w:val="24"/>
        </w:rPr>
        <w:t>il avait pour nourriture des sauterelles et du miel sauvage.</w:t>
      </w:r>
      <w:r>
        <w:rPr>
          <w:rFonts w:ascii="Garamond" w:eastAsia="Times New Roman" w:hAnsi="Garamond" w:cs="Times New Roman"/>
          <w:i/>
          <w:szCs w:val="24"/>
        </w:rPr>
        <w:t xml:space="preserve"> </w:t>
      </w:r>
      <w:r w:rsidRPr="00A74843">
        <w:rPr>
          <w:rFonts w:ascii="Garamond" w:eastAsia="Times New Roman" w:hAnsi="Garamond" w:cs="Times New Roman"/>
          <w:i/>
          <w:szCs w:val="24"/>
        </w:rPr>
        <w:t>Alors Jérusalem, toute la Judée et toute la région du Jourdain</w:t>
      </w:r>
      <w:r>
        <w:rPr>
          <w:rFonts w:ascii="Garamond" w:eastAsia="Times New Roman" w:hAnsi="Garamond" w:cs="Times New Roman"/>
          <w:i/>
          <w:szCs w:val="24"/>
        </w:rPr>
        <w:t xml:space="preserve"> </w:t>
      </w:r>
      <w:r w:rsidRPr="00A74843">
        <w:rPr>
          <w:rFonts w:ascii="Garamond" w:eastAsia="Times New Roman" w:hAnsi="Garamond" w:cs="Times New Roman"/>
          <w:i/>
          <w:szCs w:val="24"/>
        </w:rPr>
        <w:t>se rendaient auprès de lui,</w:t>
      </w:r>
      <w:r>
        <w:rPr>
          <w:rFonts w:ascii="Garamond" w:eastAsia="Times New Roman" w:hAnsi="Garamond" w:cs="Times New Roman"/>
          <w:i/>
          <w:szCs w:val="24"/>
        </w:rPr>
        <w:t xml:space="preserve"> </w:t>
      </w:r>
      <w:r w:rsidRPr="00A74843">
        <w:rPr>
          <w:rFonts w:ascii="Garamond" w:eastAsia="Times New Roman" w:hAnsi="Garamond" w:cs="Times New Roman"/>
          <w:i/>
          <w:szCs w:val="24"/>
        </w:rPr>
        <w:t>et ils étaient baptisés par lui dans le Jourdain</w:t>
      </w:r>
      <w:r>
        <w:rPr>
          <w:rFonts w:ascii="Garamond" w:eastAsia="Times New Roman" w:hAnsi="Garamond" w:cs="Times New Roman"/>
          <w:i/>
          <w:szCs w:val="24"/>
        </w:rPr>
        <w:t xml:space="preserve"> </w:t>
      </w:r>
      <w:r w:rsidRPr="00A74843">
        <w:rPr>
          <w:rFonts w:ascii="Garamond" w:eastAsia="Times New Roman" w:hAnsi="Garamond" w:cs="Times New Roman"/>
          <w:i/>
          <w:szCs w:val="24"/>
        </w:rPr>
        <w:t>en reconnaissant leurs péchés.    Voyant beaucoup de pharisiens et de sadducéens</w:t>
      </w:r>
      <w:r>
        <w:rPr>
          <w:rFonts w:ascii="Garamond" w:eastAsia="Times New Roman" w:hAnsi="Garamond" w:cs="Times New Roman"/>
          <w:i/>
          <w:szCs w:val="24"/>
        </w:rPr>
        <w:t xml:space="preserve"> </w:t>
      </w:r>
      <w:r w:rsidRPr="00A74843">
        <w:rPr>
          <w:rFonts w:ascii="Garamond" w:eastAsia="Times New Roman" w:hAnsi="Garamond" w:cs="Times New Roman"/>
          <w:i/>
          <w:szCs w:val="24"/>
        </w:rPr>
        <w:t>se présenter à son baptême,</w:t>
      </w:r>
      <w:r>
        <w:rPr>
          <w:rFonts w:ascii="Garamond" w:eastAsia="Times New Roman" w:hAnsi="Garamond" w:cs="Times New Roman"/>
          <w:i/>
          <w:szCs w:val="24"/>
        </w:rPr>
        <w:t xml:space="preserve"> </w:t>
      </w:r>
      <w:r w:rsidRPr="00A74843">
        <w:rPr>
          <w:rFonts w:ascii="Garamond" w:eastAsia="Times New Roman" w:hAnsi="Garamond" w:cs="Times New Roman"/>
          <w:i/>
          <w:szCs w:val="24"/>
        </w:rPr>
        <w:t>il leur dit :</w:t>
      </w:r>
      <w:r>
        <w:rPr>
          <w:rFonts w:ascii="Garamond" w:eastAsia="Times New Roman" w:hAnsi="Garamond" w:cs="Times New Roman"/>
          <w:i/>
          <w:szCs w:val="24"/>
        </w:rPr>
        <w:t xml:space="preserve"> </w:t>
      </w:r>
      <w:r w:rsidRPr="00A74843">
        <w:rPr>
          <w:rFonts w:ascii="Garamond" w:eastAsia="Times New Roman" w:hAnsi="Garamond" w:cs="Times New Roman"/>
          <w:i/>
          <w:szCs w:val="24"/>
        </w:rPr>
        <w:t>« Engeance de vipères !</w:t>
      </w:r>
      <w:r>
        <w:rPr>
          <w:rFonts w:ascii="Garamond" w:eastAsia="Times New Roman" w:hAnsi="Garamond" w:cs="Times New Roman"/>
          <w:i/>
          <w:szCs w:val="24"/>
        </w:rPr>
        <w:t xml:space="preserve"> </w:t>
      </w:r>
      <w:r w:rsidRPr="00A74843">
        <w:rPr>
          <w:rFonts w:ascii="Garamond" w:eastAsia="Times New Roman" w:hAnsi="Garamond" w:cs="Times New Roman"/>
          <w:i/>
          <w:szCs w:val="24"/>
        </w:rPr>
        <w:t>Qui vous a appris à fuir la colère qui vient ? Produisez donc un fruit digne de la conversion. N’allez pas dire en vous-mêmes :</w:t>
      </w:r>
      <w:r>
        <w:rPr>
          <w:rFonts w:ascii="Garamond" w:eastAsia="Times New Roman" w:hAnsi="Garamond" w:cs="Times New Roman"/>
          <w:i/>
          <w:szCs w:val="24"/>
        </w:rPr>
        <w:t xml:space="preserve"> </w:t>
      </w:r>
      <w:r w:rsidRPr="00A74843">
        <w:rPr>
          <w:rFonts w:ascii="Garamond" w:eastAsia="Times New Roman" w:hAnsi="Garamond" w:cs="Times New Roman"/>
          <w:i/>
          <w:szCs w:val="24"/>
        </w:rPr>
        <w:t>‘Nous avons Abraham pour père’ ;</w:t>
      </w:r>
      <w:r>
        <w:rPr>
          <w:rFonts w:ascii="Garamond" w:eastAsia="Times New Roman" w:hAnsi="Garamond" w:cs="Times New Roman"/>
          <w:i/>
          <w:szCs w:val="24"/>
        </w:rPr>
        <w:t xml:space="preserve"> </w:t>
      </w:r>
      <w:r w:rsidRPr="00A74843">
        <w:rPr>
          <w:rFonts w:ascii="Garamond" w:eastAsia="Times New Roman" w:hAnsi="Garamond" w:cs="Times New Roman"/>
          <w:i/>
          <w:szCs w:val="24"/>
        </w:rPr>
        <w:t>car, je vous le dis :</w:t>
      </w:r>
      <w:r>
        <w:rPr>
          <w:rFonts w:ascii="Garamond" w:eastAsia="Times New Roman" w:hAnsi="Garamond" w:cs="Times New Roman"/>
          <w:i/>
          <w:szCs w:val="24"/>
        </w:rPr>
        <w:t xml:space="preserve"> </w:t>
      </w:r>
      <w:r w:rsidRPr="00A74843">
        <w:rPr>
          <w:rFonts w:ascii="Garamond" w:eastAsia="Times New Roman" w:hAnsi="Garamond" w:cs="Times New Roman"/>
          <w:i/>
          <w:szCs w:val="24"/>
        </w:rPr>
        <w:t>des pierres que voici,</w:t>
      </w:r>
      <w:r>
        <w:rPr>
          <w:rFonts w:ascii="Garamond" w:eastAsia="Times New Roman" w:hAnsi="Garamond" w:cs="Times New Roman"/>
          <w:i/>
          <w:szCs w:val="24"/>
        </w:rPr>
        <w:t xml:space="preserve"> </w:t>
      </w:r>
      <w:r w:rsidRPr="00A74843">
        <w:rPr>
          <w:rFonts w:ascii="Garamond" w:eastAsia="Times New Roman" w:hAnsi="Garamond" w:cs="Times New Roman"/>
          <w:i/>
          <w:szCs w:val="24"/>
        </w:rPr>
        <w:t>Dieu peut faire surgir des enfants à Abraham.</w:t>
      </w:r>
      <w:r>
        <w:rPr>
          <w:rFonts w:ascii="Garamond" w:eastAsia="Times New Roman" w:hAnsi="Garamond" w:cs="Times New Roman"/>
          <w:i/>
          <w:szCs w:val="24"/>
        </w:rPr>
        <w:t xml:space="preserve"> </w:t>
      </w:r>
      <w:r w:rsidRPr="00A74843">
        <w:rPr>
          <w:rFonts w:ascii="Garamond" w:eastAsia="Times New Roman" w:hAnsi="Garamond" w:cs="Times New Roman"/>
          <w:i/>
          <w:szCs w:val="24"/>
        </w:rPr>
        <w:t>Déjà la cognée se trouve à la racine des arbres :</w:t>
      </w:r>
      <w:r>
        <w:rPr>
          <w:rFonts w:ascii="Garamond" w:eastAsia="Times New Roman" w:hAnsi="Garamond" w:cs="Times New Roman"/>
          <w:i/>
          <w:szCs w:val="24"/>
        </w:rPr>
        <w:t xml:space="preserve"> </w:t>
      </w:r>
      <w:r w:rsidRPr="00A74843">
        <w:rPr>
          <w:rFonts w:ascii="Garamond" w:eastAsia="Times New Roman" w:hAnsi="Garamond" w:cs="Times New Roman"/>
          <w:i/>
          <w:szCs w:val="24"/>
        </w:rPr>
        <w:t>tout arbre qui ne produit pas de bons fruits</w:t>
      </w:r>
      <w:r>
        <w:rPr>
          <w:rFonts w:ascii="Garamond" w:eastAsia="Times New Roman" w:hAnsi="Garamond" w:cs="Times New Roman"/>
          <w:i/>
          <w:szCs w:val="24"/>
        </w:rPr>
        <w:t xml:space="preserve"> </w:t>
      </w:r>
      <w:r w:rsidRPr="00A74843">
        <w:rPr>
          <w:rFonts w:ascii="Garamond" w:eastAsia="Times New Roman" w:hAnsi="Garamond" w:cs="Times New Roman"/>
          <w:i/>
          <w:szCs w:val="24"/>
        </w:rPr>
        <w:t>va être coupé et jeté au feu.</w:t>
      </w:r>
      <w:r>
        <w:rPr>
          <w:rFonts w:ascii="Garamond" w:eastAsia="Times New Roman" w:hAnsi="Garamond" w:cs="Times New Roman"/>
          <w:i/>
          <w:szCs w:val="24"/>
        </w:rPr>
        <w:t xml:space="preserve"> </w:t>
      </w:r>
      <w:r w:rsidRPr="00A74843">
        <w:rPr>
          <w:rFonts w:ascii="Garamond" w:eastAsia="Times New Roman" w:hAnsi="Garamond" w:cs="Times New Roman"/>
          <w:i/>
          <w:szCs w:val="24"/>
        </w:rPr>
        <w:t>Moi, je vous baptise dans l’eau,</w:t>
      </w:r>
      <w:r>
        <w:rPr>
          <w:rFonts w:ascii="Garamond" w:eastAsia="Times New Roman" w:hAnsi="Garamond" w:cs="Times New Roman"/>
          <w:i/>
          <w:szCs w:val="24"/>
        </w:rPr>
        <w:t xml:space="preserve"> </w:t>
      </w:r>
      <w:r w:rsidRPr="00A74843">
        <w:rPr>
          <w:rFonts w:ascii="Garamond" w:eastAsia="Times New Roman" w:hAnsi="Garamond" w:cs="Times New Roman"/>
          <w:i/>
          <w:szCs w:val="24"/>
        </w:rPr>
        <w:t>en vue de la conversion.</w:t>
      </w:r>
      <w:r>
        <w:rPr>
          <w:rFonts w:ascii="Garamond" w:eastAsia="Times New Roman" w:hAnsi="Garamond" w:cs="Times New Roman"/>
          <w:i/>
          <w:szCs w:val="24"/>
        </w:rPr>
        <w:t xml:space="preserve"> </w:t>
      </w:r>
      <w:r w:rsidRPr="00A74843">
        <w:rPr>
          <w:rFonts w:ascii="Garamond" w:eastAsia="Times New Roman" w:hAnsi="Garamond" w:cs="Times New Roman"/>
          <w:i/>
          <w:szCs w:val="24"/>
        </w:rPr>
        <w:t>Mais celui qui vient derrière moi</w:t>
      </w:r>
      <w:r>
        <w:rPr>
          <w:rFonts w:ascii="Garamond" w:eastAsia="Times New Roman" w:hAnsi="Garamond" w:cs="Times New Roman"/>
          <w:i/>
          <w:szCs w:val="24"/>
        </w:rPr>
        <w:t xml:space="preserve"> </w:t>
      </w:r>
      <w:r w:rsidRPr="00A74843">
        <w:rPr>
          <w:rFonts w:ascii="Garamond" w:eastAsia="Times New Roman" w:hAnsi="Garamond" w:cs="Times New Roman"/>
          <w:i/>
          <w:szCs w:val="24"/>
        </w:rPr>
        <w:t>est plus fort que moi,</w:t>
      </w:r>
      <w:r>
        <w:rPr>
          <w:rFonts w:ascii="Garamond" w:eastAsia="Times New Roman" w:hAnsi="Garamond" w:cs="Times New Roman"/>
          <w:i/>
          <w:szCs w:val="24"/>
        </w:rPr>
        <w:t xml:space="preserve"> </w:t>
      </w:r>
      <w:r w:rsidRPr="00A74843">
        <w:rPr>
          <w:rFonts w:ascii="Garamond" w:eastAsia="Times New Roman" w:hAnsi="Garamond" w:cs="Times New Roman"/>
          <w:i/>
          <w:szCs w:val="24"/>
        </w:rPr>
        <w:t>et je ne suis pas digne de lui retirer ses sandales.</w:t>
      </w:r>
      <w:r w:rsidR="00C150F4">
        <w:rPr>
          <w:rFonts w:ascii="Garamond" w:eastAsia="Times New Roman" w:hAnsi="Garamond" w:cs="Times New Roman"/>
          <w:i/>
          <w:szCs w:val="24"/>
        </w:rPr>
        <w:t xml:space="preserve"> </w:t>
      </w:r>
      <w:r w:rsidRPr="00A74843">
        <w:rPr>
          <w:rFonts w:ascii="Garamond" w:eastAsia="Times New Roman" w:hAnsi="Garamond" w:cs="Times New Roman"/>
          <w:i/>
          <w:szCs w:val="24"/>
        </w:rPr>
        <w:t>Lui vous baptisera dans l’Esprit Saint et le feu.</w:t>
      </w:r>
      <w:r>
        <w:rPr>
          <w:rFonts w:ascii="Garamond" w:eastAsia="Times New Roman" w:hAnsi="Garamond" w:cs="Times New Roman"/>
          <w:i/>
          <w:szCs w:val="24"/>
        </w:rPr>
        <w:t xml:space="preserve"> </w:t>
      </w:r>
      <w:r w:rsidRPr="00A74843">
        <w:rPr>
          <w:rFonts w:ascii="Garamond" w:eastAsia="Times New Roman" w:hAnsi="Garamond" w:cs="Times New Roman"/>
          <w:i/>
          <w:szCs w:val="24"/>
        </w:rPr>
        <w:t>Il tient dans sa main la pelle à vanner,</w:t>
      </w:r>
      <w:r>
        <w:rPr>
          <w:rFonts w:ascii="Garamond" w:eastAsia="Times New Roman" w:hAnsi="Garamond" w:cs="Times New Roman"/>
          <w:i/>
          <w:szCs w:val="24"/>
        </w:rPr>
        <w:t xml:space="preserve"> </w:t>
      </w:r>
      <w:r w:rsidRPr="00A74843">
        <w:rPr>
          <w:rFonts w:ascii="Garamond" w:eastAsia="Times New Roman" w:hAnsi="Garamond" w:cs="Times New Roman"/>
          <w:i/>
          <w:szCs w:val="24"/>
        </w:rPr>
        <w:t>il va nettoyer son aire à battre le blé,</w:t>
      </w:r>
      <w:r>
        <w:rPr>
          <w:rFonts w:ascii="Garamond" w:eastAsia="Times New Roman" w:hAnsi="Garamond" w:cs="Times New Roman"/>
          <w:i/>
          <w:szCs w:val="24"/>
        </w:rPr>
        <w:t xml:space="preserve"> </w:t>
      </w:r>
      <w:r w:rsidRPr="00A74843">
        <w:rPr>
          <w:rFonts w:ascii="Garamond" w:eastAsia="Times New Roman" w:hAnsi="Garamond" w:cs="Times New Roman"/>
          <w:i/>
          <w:szCs w:val="24"/>
        </w:rPr>
        <w:t>et il amassera son grain dans le grenier ;</w:t>
      </w:r>
      <w:r>
        <w:rPr>
          <w:rFonts w:ascii="Garamond" w:eastAsia="Times New Roman" w:hAnsi="Garamond" w:cs="Times New Roman"/>
          <w:i/>
          <w:szCs w:val="24"/>
        </w:rPr>
        <w:t xml:space="preserve"> </w:t>
      </w:r>
      <w:r w:rsidRPr="00A74843">
        <w:rPr>
          <w:rFonts w:ascii="Garamond" w:eastAsia="Times New Roman" w:hAnsi="Garamond" w:cs="Times New Roman"/>
          <w:i/>
          <w:szCs w:val="24"/>
        </w:rPr>
        <w:t>quant à la paille,</w:t>
      </w:r>
      <w:r>
        <w:rPr>
          <w:rFonts w:ascii="Garamond" w:eastAsia="Times New Roman" w:hAnsi="Garamond" w:cs="Times New Roman"/>
          <w:i/>
          <w:szCs w:val="24"/>
        </w:rPr>
        <w:t xml:space="preserve"> </w:t>
      </w:r>
      <w:r w:rsidRPr="00A74843">
        <w:rPr>
          <w:rFonts w:ascii="Garamond" w:eastAsia="Times New Roman" w:hAnsi="Garamond" w:cs="Times New Roman"/>
          <w:i/>
          <w:szCs w:val="24"/>
        </w:rPr>
        <w:t>il la brûlera au feu qui ne s’éteint pas. »</w:t>
      </w:r>
    </w:p>
    <w:p w14:paraId="50DA6052" w14:textId="77777777" w:rsidR="00C150F4" w:rsidRPr="007E5EE6" w:rsidRDefault="00C150F4" w:rsidP="00A74843">
      <w:pPr>
        <w:jc w:val="both"/>
        <w:rPr>
          <w:rFonts w:ascii="Garamond" w:hAnsi="Garamond" w:cs="Times New Roman"/>
          <w:b/>
        </w:rPr>
      </w:pPr>
    </w:p>
    <w:p w14:paraId="64AE15AF" w14:textId="77777777" w:rsidR="00576348" w:rsidRPr="007E5EE6" w:rsidRDefault="00576348" w:rsidP="00576348">
      <w:pPr>
        <w:numPr>
          <w:ilvl w:val="0"/>
          <w:numId w:val="2"/>
        </w:numPr>
        <w:spacing w:after="0" w:line="360" w:lineRule="auto"/>
        <w:jc w:val="both"/>
        <w:rPr>
          <w:rFonts w:ascii="Garamond" w:hAnsi="Garamond" w:cs="Times New Roman"/>
          <w:b/>
          <w:i/>
          <w:sz w:val="32"/>
          <w:u w:val="single"/>
        </w:rPr>
      </w:pPr>
      <w:r w:rsidRPr="007E5EE6">
        <w:rPr>
          <w:rFonts w:ascii="Garamond" w:hAnsi="Garamond" w:cs="Times New Roman"/>
          <w:b/>
          <w:i/>
          <w:sz w:val="32"/>
          <w:u w:val="single"/>
        </w:rPr>
        <w:t>La méditation de la semaine</w:t>
      </w:r>
      <w:r w:rsidR="00BE64C8">
        <w:rPr>
          <w:rFonts w:ascii="Garamond" w:hAnsi="Garamond" w:cs="Times New Roman"/>
          <w:b/>
          <w:i/>
          <w:sz w:val="32"/>
          <w:u w:val="single"/>
        </w:rPr>
        <w:t> : « Aimer, c’est se donner »</w:t>
      </w:r>
    </w:p>
    <w:p w14:paraId="0582C9FF" w14:textId="77777777" w:rsidR="00A74843" w:rsidRPr="00A74843" w:rsidRDefault="00A74843" w:rsidP="00A74843">
      <w:pPr>
        <w:spacing w:line="240" w:lineRule="auto"/>
        <w:jc w:val="both"/>
        <w:rPr>
          <w:rFonts w:ascii="Garamond" w:hAnsi="Garamond" w:cs="Times New Roman"/>
          <w:sz w:val="24"/>
        </w:rPr>
      </w:pPr>
      <w:r w:rsidRPr="00A74843">
        <w:rPr>
          <w:rFonts w:ascii="Garamond" w:hAnsi="Garamond" w:cs="Times New Roman"/>
          <w:sz w:val="24"/>
        </w:rPr>
        <w:tab/>
        <w:t>En ce temps de l'Avent, l'Eglise nous invite à contempler Jésus comme "</w:t>
      </w:r>
      <w:r w:rsidRPr="00BE64C8">
        <w:rPr>
          <w:rFonts w:ascii="Garamond" w:hAnsi="Garamond" w:cs="Times New Roman"/>
          <w:i/>
          <w:sz w:val="24"/>
        </w:rPr>
        <w:t>Celui que tous les prophètes avaient chanté, Celui que la Vierge attendait avec Amour, Celui dont Jean-Baptiste a révélé la présence au milieu des hommes</w:t>
      </w:r>
      <w:r w:rsidRPr="00A74843">
        <w:rPr>
          <w:rFonts w:ascii="Garamond" w:hAnsi="Garamond" w:cs="Times New Roman"/>
          <w:sz w:val="24"/>
        </w:rPr>
        <w:t>" (Deuxième Préface de l'Avent).</w:t>
      </w:r>
      <w:r>
        <w:rPr>
          <w:rFonts w:ascii="Garamond" w:hAnsi="Garamond" w:cs="Times New Roman"/>
          <w:sz w:val="24"/>
        </w:rPr>
        <w:t xml:space="preserve"> </w:t>
      </w:r>
      <w:r w:rsidRPr="00A74843">
        <w:rPr>
          <w:rFonts w:ascii="Garamond" w:hAnsi="Garamond" w:cs="Times New Roman"/>
          <w:sz w:val="24"/>
        </w:rPr>
        <w:t xml:space="preserve">Ainsi, le deuxième Dimanche de l'Avent nous fait entendre la grande voix du prophète Isaïe concernant le Messie, descendant de David, rempli de l'Esprit-Saint et roi de Paix (Is 11, 1-10), et l'Evangile nous présente la prédication de Jean-Baptiste annonçant la venue de Jésus (Mt 3, 1-12). </w:t>
      </w:r>
    </w:p>
    <w:p w14:paraId="058BF2F0" w14:textId="5F30E71C" w:rsidR="00A74843" w:rsidRPr="00A74843" w:rsidRDefault="00A74843" w:rsidP="00A74843">
      <w:pPr>
        <w:spacing w:line="240" w:lineRule="auto"/>
        <w:jc w:val="both"/>
        <w:rPr>
          <w:rFonts w:ascii="Garamond" w:hAnsi="Garamond" w:cs="Times New Roman"/>
          <w:sz w:val="24"/>
        </w:rPr>
      </w:pPr>
      <w:r w:rsidRPr="00A74843">
        <w:rPr>
          <w:rFonts w:ascii="Garamond" w:hAnsi="Garamond" w:cs="Times New Roman"/>
          <w:sz w:val="24"/>
        </w:rPr>
        <w:tab/>
        <w:t xml:space="preserve">Quatre jours après ce Dimanche, nous allons célébrer la </w:t>
      </w:r>
      <w:r w:rsidRPr="00A74843">
        <w:rPr>
          <w:rFonts w:ascii="Garamond" w:hAnsi="Garamond" w:cs="Times New Roman"/>
          <w:b/>
          <w:sz w:val="24"/>
        </w:rPr>
        <w:t xml:space="preserve">Solennité de l'Immaculée Conception de la Vierge Marie </w:t>
      </w:r>
      <w:r w:rsidRPr="00A74843">
        <w:rPr>
          <w:rFonts w:ascii="Garamond" w:hAnsi="Garamond" w:cs="Times New Roman"/>
          <w:sz w:val="24"/>
        </w:rPr>
        <w:t xml:space="preserve">(8 Décembre) en écoutant le récit de l'Annonciation (Lc 1, 26-38). Ce même texte sera relu quelques jours avant Noël, le 20 décembre. Il nous révèle l'événement de l'Incarnation du Fils de Dieu, le moment unique où "par l'action de l'Esprit-Saint il a pris chair de la Vierge Marie et s'est fait homme". C'est ce texte qui va guider notre méditation, tel qu'il est commenté par le P. Marie-Eugène dans </w:t>
      </w:r>
      <w:r w:rsidRPr="00BE64C8">
        <w:rPr>
          <w:rFonts w:ascii="Garamond" w:hAnsi="Garamond" w:cs="Times New Roman"/>
          <w:i/>
          <w:sz w:val="24"/>
        </w:rPr>
        <w:t>Je veux voir Dieu</w:t>
      </w:r>
      <w:r w:rsidRPr="00A74843">
        <w:rPr>
          <w:rFonts w:ascii="Garamond" w:hAnsi="Garamond" w:cs="Times New Roman"/>
          <w:sz w:val="24"/>
        </w:rPr>
        <w:t xml:space="preserve">, au cœur du très important chapitre </w:t>
      </w:r>
      <w:r w:rsidR="00EB5014">
        <w:rPr>
          <w:rFonts w:ascii="Garamond" w:hAnsi="Garamond" w:cs="Times New Roman"/>
          <w:sz w:val="24"/>
        </w:rPr>
        <w:t>sur le d</w:t>
      </w:r>
      <w:r w:rsidRPr="00A74843">
        <w:rPr>
          <w:rFonts w:ascii="Garamond" w:hAnsi="Garamond" w:cs="Times New Roman"/>
          <w:sz w:val="24"/>
        </w:rPr>
        <w:t>on de soi:</w:t>
      </w:r>
    </w:p>
    <w:p w14:paraId="64F3969C" w14:textId="77777777" w:rsidR="00A74843" w:rsidRPr="00A74843" w:rsidRDefault="00A74843" w:rsidP="00A74843">
      <w:pPr>
        <w:spacing w:line="240" w:lineRule="auto"/>
        <w:jc w:val="both"/>
        <w:rPr>
          <w:rFonts w:ascii="Garamond" w:hAnsi="Garamond" w:cs="Times New Roman"/>
          <w:i/>
          <w:sz w:val="24"/>
        </w:rPr>
      </w:pPr>
      <w:r w:rsidRPr="00A74843">
        <w:rPr>
          <w:rFonts w:ascii="Garamond" w:hAnsi="Garamond" w:cs="Times New Roman"/>
          <w:sz w:val="24"/>
        </w:rPr>
        <w:t>"</w:t>
      </w:r>
      <w:r w:rsidRPr="00A74843">
        <w:rPr>
          <w:rFonts w:ascii="Garamond" w:hAnsi="Garamond" w:cs="Times New Roman"/>
          <w:i/>
          <w:sz w:val="24"/>
        </w:rPr>
        <w:t>La coopération libre de l'homme sera une condition nécessaire de la réalisation des décrets éternels de la miséricorde divine.</w:t>
      </w:r>
      <w:r w:rsidR="00BE64C8">
        <w:rPr>
          <w:rFonts w:ascii="Garamond" w:hAnsi="Garamond" w:cs="Times New Roman"/>
          <w:i/>
          <w:sz w:val="24"/>
        </w:rPr>
        <w:t xml:space="preserve"> </w:t>
      </w:r>
      <w:r w:rsidRPr="00A74843">
        <w:rPr>
          <w:rFonts w:ascii="Garamond" w:hAnsi="Garamond" w:cs="Times New Roman"/>
          <w:i/>
          <w:sz w:val="24"/>
        </w:rPr>
        <w:t xml:space="preserve">C'est ainsi qu'avant de réaliser l'incarnation de son Verbe, le premier anneau de la chaîne admirable des mystères chrétiens, Dieu veut s'assurer le consentement de celle qu'il a choisie comme coopératrice. Il dépêche l'archange Gabriel pour lui proposer la mission qu'il a prévue pour elle. Ses décrets ne se réaliseront qu'avec son consentement. Le Ciel écoute et attend, suspendu aux lèvres de la Vierge. Il tressaille de joie en recueillant le </w:t>
      </w:r>
      <w:r w:rsidRPr="000A3FC0">
        <w:rPr>
          <w:rFonts w:ascii="Garamond" w:hAnsi="Garamond" w:cs="Times New Roman"/>
          <w:sz w:val="24"/>
        </w:rPr>
        <w:t>fiat</w:t>
      </w:r>
      <w:r w:rsidRPr="00A74843">
        <w:rPr>
          <w:rFonts w:ascii="Garamond" w:hAnsi="Garamond" w:cs="Times New Roman"/>
          <w:i/>
          <w:sz w:val="24"/>
        </w:rPr>
        <w:t xml:space="preserve"> de Marie qui est le </w:t>
      </w:r>
      <w:r w:rsidRPr="000A3FC0">
        <w:rPr>
          <w:rFonts w:ascii="Garamond" w:hAnsi="Garamond" w:cs="Times New Roman"/>
          <w:sz w:val="24"/>
        </w:rPr>
        <w:t>fiat</w:t>
      </w:r>
      <w:r w:rsidRPr="00A74843">
        <w:rPr>
          <w:rFonts w:ascii="Garamond" w:hAnsi="Garamond" w:cs="Times New Roman"/>
          <w:i/>
          <w:sz w:val="24"/>
        </w:rPr>
        <w:t xml:space="preserve"> de l'humanité à l'emprise de la divinité dans l'union hypostatique, et qui fait de Marie la coopératrice de Dieu. Désormais </w:t>
      </w:r>
      <w:r w:rsidRPr="00BE64C8">
        <w:rPr>
          <w:rFonts w:ascii="Garamond" w:hAnsi="Garamond" w:cs="Times New Roman"/>
          <w:b/>
          <w:i/>
          <w:sz w:val="24"/>
        </w:rPr>
        <w:t>elle sera effectivement et activement Mère, partout où Dieu sera Père dans ses rapports avec les hommes</w:t>
      </w:r>
      <w:r w:rsidRPr="00A74843">
        <w:rPr>
          <w:rFonts w:ascii="Garamond" w:hAnsi="Garamond" w:cs="Times New Roman"/>
          <w:i/>
          <w:sz w:val="24"/>
        </w:rPr>
        <w:t>.</w:t>
      </w:r>
    </w:p>
    <w:p w14:paraId="6FE5CC11" w14:textId="77777777" w:rsidR="00A74843" w:rsidRPr="00A74843" w:rsidRDefault="00A74843" w:rsidP="00AB593F">
      <w:pPr>
        <w:spacing w:after="0" w:line="240" w:lineRule="auto"/>
        <w:jc w:val="both"/>
        <w:rPr>
          <w:rFonts w:ascii="Garamond" w:hAnsi="Garamond" w:cs="Times New Roman"/>
          <w:i/>
          <w:sz w:val="24"/>
        </w:rPr>
      </w:pPr>
      <w:r w:rsidRPr="00A74843">
        <w:rPr>
          <w:rFonts w:ascii="Garamond" w:hAnsi="Garamond" w:cs="Times New Roman"/>
          <w:i/>
          <w:sz w:val="24"/>
        </w:rPr>
        <w:t>De même, pour s'unir parfaitement avec les âmes, Dieu exigera de chacune son consentement personnel et sa coopération active. Sa grâce est prévenante certes, mais elle ne poursuit son œuvre et ne s'épanouit en nous en toute sa fécondité qu'avec notre bon vouloir.</w:t>
      </w:r>
      <w:r w:rsidR="00BE64C8">
        <w:rPr>
          <w:rFonts w:ascii="Garamond" w:hAnsi="Garamond" w:cs="Times New Roman"/>
          <w:i/>
          <w:sz w:val="24"/>
        </w:rPr>
        <w:t xml:space="preserve"> </w:t>
      </w:r>
      <w:r w:rsidRPr="00A74843">
        <w:rPr>
          <w:rFonts w:ascii="Garamond" w:hAnsi="Garamond" w:cs="Times New Roman"/>
          <w:i/>
          <w:sz w:val="24"/>
        </w:rPr>
        <w:t xml:space="preserve">Un premier consentement, un premier don, serait-il plénier, ne lui suffit pas car notre volonté libre est un bien inaliénable. Après l'avoir donnée nous la gardons et nous en usons encore. </w:t>
      </w:r>
      <w:r w:rsidRPr="00BE64C8">
        <w:rPr>
          <w:rFonts w:ascii="Garamond" w:hAnsi="Garamond" w:cs="Times New Roman"/>
          <w:b/>
          <w:i/>
          <w:sz w:val="24"/>
        </w:rPr>
        <w:t xml:space="preserve">L'œuvre de Dieu en nous suit les vicissitudes de nos hésitations et de nos refus qui </w:t>
      </w:r>
      <w:r w:rsidRPr="00BE64C8">
        <w:rPr>
          <w:rFonts w:ascii="Garamond" w:hAnsi="Garamond" w:cs="Times New Roman"/>
          <w:b/>
          <w:i/>
          <w:sz w:val="24"/>
        </w:rPr>
        <w:lastRenderedPageBreak/>
        <w:t>l'arrêtent, aussi bien que de nos acquiescements fervents qui nous livrent aux envahissements de la grâce</w:t>
      </w:r>
      <w:r w:rsidRPr="00A74843">
        <w:rPr>
          <w:rFonts w:ascii="Garamond" w:hAnsi="Garamond" w:cs="Times New Roman"/>
          <w:i/>
          <w:sz w:val="24"/>
        </w:rPr>
        <w:t>.</w:t>
      </w:r>
    </w:p>
    <w:p w14:paraId="5DD28982" w14:textId="77777777" w:rsidR="00A74843" w:rsidRPr="00A74843" w:rsidRDefault="00A74843" w:rsidP="00A74843">
      <w:pPr>
        <w:spacing w:line="240" w:lineRule="auto"/>
        <w:jc w:val="both"/>
        <w:rPr>
          <w:rFonts w:ascii="Garamond" w:hAnsi="Garamond" w:cs="Times New Roman"/>
          <w:i/>
          <w:sz w:val="24"/>
        </w:rPr>
      </w:pPr>
      <w:r w:rsidRPr="00A74843">
        <w:rPr>
          <w:rFonts w:ascii="Garamond" w:hAnsi="Garamond" w:cs="Times New Roman"/>
          <w:i/>
          <w:sz w:val="24"/>
        </w:rPr>
        <w:t xml:space="preserve">« </w:t>
      </w:r>
      <w:r w:rsidRPr="00BE64C8">
        <w:rPr>
          <w:rFonts w:ascii="Garamond" w:hAnsi="Garamond" w:cs="Times New Roman"/>
          <w:sz w:val="24"/>
        </w:rPr>
        <w:t>Dieu prend ce que nous Lui donnons, mais il ne se donne pas complètement tant que nous ne nous sommes pas donnés à Lui d'une façon absolue</w:t>
      </w:r>
      <w:r w:rsidRPr="00A74843">
        <w:rPr>
          <w:rFonts w:ascii="Garamond" w:hAnsi="Garamond" w:cs="Times New Roman"/>
          <w:i/>
          <w:sz w:val="24"/>
        </w:rPr>
        <w:t xml:space="preserve"> » </w:t>
      </w:r>
      <w:r w:rsidRPr="00D950A0">
        <w:rPr>
          <w:rFonts w:ascii="Garamond" w:hAnsi="Garamond" w:cs="Times New Roman"/>
          <w:i/>
          <w:sz w:val="20"/>
        </w:rPr>
        <w:t>(Chemin de la perfection, ch. 30).</w:t>
      </w:r>
    </w:p>
    <w:p w14:paraId="70F21844" w14:textId="77777777" w:rsidR="00AB593F" w:rsidRDefault="00A74843" w:rsidP="00A74843">
      <w:pPr>
        <w:spacing w:line="240" w:lineRule="auto"/>
        <w:jc w:val="both"/>
        <w:rPr>
          <w:rFonts w:ascii="Garamond" w:hAnsi="Garamond" w:cs="Times New Roman"/>
          <w:sz w:val="24"/>
        </w:rPr>
      </w:pPr>
      <w:r w:rsidRPr="00A74843">
        <w:rPr>
          <w:rFonts w:ascii="Garamond" w:hAnsi="Garamond" w:cs="Times New Roman"/>
          <w:i/>
          <w:sz w:val="24"/>
        </w:rPr>
        <w:t xml:space="preserve">C'est une loi de la vie spirituelle qu'énonce ainsi sainte Thérèse. </w:t>
      </w:r>
      <w:r w:rsidRPr="00BE64C8">
        <w:rPr>
          <w:rFonts w:ascii="Garamond" w:hAnsi="Garamond" w:cs="Times New Roman"/>
          <w:b/>
          <w:i/>
          <w:sz w:val="24"/>
        </w:rPr>
        <w:t>Dieu ne nous envahit que dans la mesure où nous nous livrons à Lui</w:t>
      </w:r>
      <w:r w:rsidRPr="00A74843">
        <w:rPr>
          <w:rFonts w:ascii="Garamond" w:hAnsi="Garamond" w:cs="Times New Roman"/>
          <w:i/>
          <w:sz w:val="24"/>
        </w:rPr>
        <w:t xml:space="preserve">. </w:t>
      </w:r>
      <w:r w:rsidRPr="00BE64C8">
        <w:rPr>
          <w:rFonts w:ascii="Garamond" w:hAnsi="Garamond" w:cs="Times New Roman"/>
          <w:b/>
          <w:i/>
          <w:sz w:val="24"/>
        </w:rPr>
        <w:t>L'union parfaite exige comme première condition le don complet de soi.</w:t>
      </w:r>
      <w:r w:rsidRPr="00A74843">
        <w:rPr>
          <w:rFonts w:ascii="Garamond" w:hAnsi="Garamond" w:cs="Times New Roman"/>
          <w:sz w:val="24"/>
        </w:rPr>
        <w:t xml:space="preserve">" </w:t>
      </w:r>
    </w:p>
    <w:p w14:paraId="1299D2F4" w14:textId="77777777" w:rsidR="00A74843" w:rsidRPr="00A74843" w:rsidRDefault="00A74843" w:rsidP="00AB593F">
      <w:pPr>
        <w:spacing w:line="240" w:lineRule="auto"/>
        <w:jc w:val="right"/>
        <w:rPr>
          <w:rFonts w:ascii="Garamond" w:hAnsi="Garamond" w:cs="Times New Roman"/>
          <w:sz w:val="24"/>
        </w:rPr>
      </w:pPr>
      <w:r w:rsidRPr="00A74843">
        <w:rPr>
          <w:rFonts w:ascii="Garamond" w:hAnsi="Garamond" w:cs="Times New Roman"/>
          <w:sz w:val="24"/>
        </w:rPr>
        <w:t>(</w:t>
      </w:r>
      <w:r w:rsidRPr="00D950A0">
        <w:rPr>
          <w:rFonts w:ascii="Garamond" w:hAnsi="Garamond" w:cs="Times New Roman"/>
          <w:i/>
          <w:sz w:val="24"/>
        </w:rPr>
        <w:t>Je veux voir Dieu</w:t>
      </w:r>
      <w:r w:rsidRPr="00A74843">
        <w:rPr>
          <w:rFonts w:ascii="Garamond" w:hAnsi="Garamond" w:cs="Times New Roman"/>
          <w:sz w:val="24"/>
        </w:rPr>
        <w:t xml:space="preserve">, </w:t>
      </w:r>
      <w:r w:rsidR="00D706FB" w:rsidRPr="00D706FB">
        <w:rPr>
          <w:rFonts w:ascii="Garamond" w:hAnsi="Garamond" w:cs="Times New Roman"/>
          <w:sz w:val="24"/>
        </w:rPr>
        <w:t>chap. « Le don de soi »,</w:t>
      </w:r>
      <w:r w:rsidRPr="00A74843">
        <w:rPr>
          <w:rFonts w:ascii="Garamond" w:hAnsi="Garamond" w:cs="Times New Roman"/>
          <w:sz w:val="24"/>
        </w:rPr>
        <w:t xml:space="preserve"> p. </w:t>
      </w:r>
      <w:r w:rsidR="00D950A0">
        <w:rPr>
          <w:rFonts w:ascii="Garamond" w:hAnsi="Garamond" w:cs="Times New Roman"/>
          <w:sz w:val="24"/>
        </w:rPr>
        <w:t>443-444</w:t>
      </w:r>
      <w:r w:rsidRPr="00A74843">
        <w:rPr>
          <w:rFonts w:ascii="Garamond" w:hAnsi="Garamond" w:cs="Times New Roman"/>
          <w:sz w:val="24"/>
        </w:rPr>
        <w:t>).</w:t>
      </w:r>
    </w:p>
    <w:p w14:paraId="323EA3FF" w14:textId="77777777" w:rsidR="00A74843" w:rsidRPr="00A74843" w:rsidRDefault="00A74843" w:rsidP="00A74843">
      <w:pPr>
        <w:spacing w:line="240" w:lineRule="auto"/>
        <w:jc w:val="both"/>
        <w:rPr>
          <w:rFonts w:ascii="Garamond" w:hAnsi="Garamond" w:cs="Times New Roman"/>
          <w:sz w:val="24"/>
        </w:rPr>
      </w:pPr>
      <w:r w:rsidRPr="00A74843">
        <w:rPr>
          <w:rFonts w:ascii="Garamond" w:hAnsi="Garamond" w:cs="Times New Roman"/>
          <w:sz w:val="24"/>
        </w:rPr>
        <w:tab/>
        <w:t xml:space="preserve">Ici, le P. Marie-Eugène cite sainte Thérèse d'Avila pour mettre en lumière cette grande "loi de la vie spirituelle" qui est la </w:t>
      </w:r>
      <w:r w:rsidRPr="00BE64C8">
        <w:rPr>
          <w:rFonts w:ascii="Garamond" w:hAnsi="Garamond" w:cs="Times New Roman"/>
          <w:b/>
          <w:sz w:val="24"/>
        </w:rPr>
        <w:t>nécessité du don de soi pour accueillir le Don de Dieu</w:t>
      </w:r>
      <w:r w:rsidRPr="00A74843">
        <w:rPr>
          <w:rFonts w:ascii="Garamond" w:hAnsi="Garamond" w:cs="Times New Roman"/>
          <w:sz w:val="24"/>
        </w:rPr>
        <w:t xml:space="preserve">, et il le fait dans la lumière du Mystère de l'Incarnation. C'est la plus haute lumière sur le Mystère de l'Alliance, de cette grande histoire d'Amour entre Dieu et l'Humanité, depuis la Création et dans toute l'Histoire du Salut. L'union d'Amour avec Dieu est cette "union parfaite", l'union transformante de la sainteté à laquelle nous sommes tous appelés. Elle a sa source et son fondement dans l'Incarnation, comme la plus parfaite union entre la Divinité et l'Humanité dans la Personne du Christ, vrai homme et vrai Dieu ("union hypostatique", selon le langage précis du dogme de l'Eglise). </w:t>
      </w:r>
    </w:p>
    <w:p w14:paraId="282640CF" w14:textId="0AE71945" w:rsidR="00A74843" w:rsidRPr="00A74843" w:rsidRDefault="00A74843" w:rsidP="00A74843">
      <w:pPr>
        <w:spacing w:line="240" w:lineRule="auto"/>
        <w:jc w:val="both"/>
        <w:rPr>
          <w:rFonts w:ascii="Garamond" w:hAnsi="Garamond" w:cs="Times New Roman"/>
          <w:sz w:val="24"/>
        </w:rPr>
      </w:pPr>
      <w:r w:rsidRPr="00A74843">
        <w:rPr>
          <w:rFonts w:ascii="Garamond" w:hAnsi="Garamond" w:cs="Times New Roman"/>
          <w:sz w:val="24"/>
        </w:rPr>
        <w:tab/>
        <w:t xml:space="preserve">L'Evangile de l'Annonciation nous révèle la libre coopération de Marie à ce grand Mystère de l'Incarnation par le consentement de sa foi et de son amour: </w:t>
      </w:r>
      <w:r w:rsidRPr="00BE64C8">
        <w:rPr>
          <w:rFonts w:ascii="Garamond" w:hAnsi="Garamond" w:cs="Times New Roman"/>
          <w:i/>
          <w:sz w:val="24"/>
        </w:rPr>
        <w:t>fiat</w:t>
      </w:r>
      <w:r w:rsidRPr="00A74843">
        <w:rPr>
          <w:rFonts w:ascii="Garamond" w:hAnsi="Garamond" w:cs="Times New Roman"/>
          <w:sz w:val="24"/>
        </w:rPr>
        <w:t>, "</w:t>
      </w:r>
      <w:r w:rsidR="00EB5014">
        <w:rPr>
          <w:rFonts w:ascii="Garamond" w:hAnsi="Garamond" w:cs="Times New Roman"/>
          <w:i/>
          <w:sz w:val="24"/>
        </w:rPr>
        <w:t>qu'il me soit fait selon ta P</w:t>
      </w:r>
      <w:r w:rsidRPr="00BE64C8">
        <w:rPr>
          <w:rFonts w:ascii="Garamond" w:hAnsi="Garamond" w:cs="Times New Roman"/>
          <w:i/>
          <w:sz w:val="24"/>
        </w:rPr>
        <w:t>arole</w:t>
      </w:r>
      <w:r w:rsidRPr="00A74843">
        <w:rPr>
          <w:rFonts w:ascii="Garamond" w:hAnsi="Garamond" w:cs="Times New Roman"/>
          <w:sz w:val="24"/>
        </w:rPr>
        <w:t>". A la suite des Pères de l'Eglise et de saint Bernard (dont le texte sera lu à l'Office des Lectures du 20 décembre), le P. Marie-Eugène insiste sur l'importance de ce "oui" de Marie, nécessaire, indispensable pour</w:t>
      </w:r>
      <w:r w:rsidR="00BE64C8">
        <w:rPr>
          <w:rFonts w:ascii="Garamond" w:hAnsi="Garamond" w:cs="Times New Roman"/>
          <w:sz w:val="24"/>
        </w:rPr>
        <w:t xml:space="preserve"> l'Incarnation du Fils de Dieu.</w:t>
      </w:r>
      <w:r w:rsidR="00DD5DEC">
        <w:rPr>
          <w:rFonts w:ascii="Garamond" w:hAnsi="Garamond" w:cs="Times New Roman"/>
          <w:sz w:val="24"/>
        </w:rPr>
        <w:t xml:space="preserve"> </w:t>
      </w:r>
      <w:r w:rsidRPr="00A74843">
        <w:rPr>
          <w:rFonts w:ascii="Garamond" w:hAnsi="Garamond" w:cs="Times New Roman"/>
          <w:sz w:val="24"/>
        </w:rPr>
        <w:t xml:space="preserve">Dans son Amour Infini, le Père voulait donner son Fils à notre humanité, créée par Lui dans la liberté. Pour la réalisation de ce "décret éternel de sa Miséricorde", la "coopération libre" de l'humanité était vraiment la "condition nécessaire", et c'est là tout le rôle de Marie au moment de l'Annonciation. </w:t>
      </w:r>
      <w:r w:rsidRPr="00DD5DEC">
        <w:rPr>
          <w:rFonts w:ascii="Garamond" w:hAnsi="Garamond" w:cs="Times New Roman"/>
          <w:b/>
          <w:sz w:val="24"/>
        </w:rPr>
        <w:t>Dieu fait dépendre l'Incarnation de son Fils du libre consentement de cette humble créature</w:t>
      </w:r>
      <w:r w:rsidRPr="00A74843">
        <w:rPr>
          <w:rFonts w:ascii="Garamond" w:hAnsi="Garamond" w:cs="Times New Roman"/>
          <w:sz w:val="24"/>
        </w:rPr>
        <w:t xml:space="preserve"> qui devient alors la Mère de son Fils, la Sainte Mère de Dieu. </w:t>
      </w:r>
    </w:p>
    <w:p w14:paraId="5E911080" w14:textId="77777777" w:rsidR="00A74843" w:rsidRPr="00A74843" w:rsidRDefault="00A74843" w:rsidP="00A74843">
      <w:pPr>
        <w:spacing w:line="240" w:lineRule="auto"/>
        <w:jc w:val="both"/>
        <w:rPr>
          <w:rFonts w:ascii="Garamond" w:hAnsi="Garamond" w:cs="Times New Roman"/>
          <w:sz w:val="24"/>
        </w:rPr>
      </w:pPr>
      <w:r w:rsidRPr="00A74843">
        <w:rPr>
          <w:rFonts w:ascii="Garamond" w:hAnsi="Garamond" w:cs="Times New Roman"/>
          <w:sz w:val="24"/>
        </w:rPr>
        <w:tab/>
      </w:r>
      <w:r w:rsidRPr="00BE64C8">
        <w:rPr>
          <w:rFonts w:ascii="Garamond" w:hAnsi="Garamond" w:cs="Times New Roman"/>
          <w:b/>
          <w:sz w:val="24"/>
        </w:rPr>
        <w:t>En Marie, qui est immaculée depuis le premier instant de son existence, depuis sa conception, ce "oui" est total, continuel, jamais repris ni limité par le moindre refus</w:t>
      </w:r>
      <w:r w:rsidRPr="00A74843">
        <w:rPr>
          <w:rFonts w:ascii="Garamond" w:hAnsi="Garamond" w:cs="Times New Roman"/>
          <w:sz w:val="24"/>
        </w:rPr>
        <w:t>. C'est le don de tout son être, âme et corps, et pour toujours, au Fils de Dieu qui est devenu son Fils. Et puisque Jésus nous a donné sa Mère en faisant vraiment de nous ses enfants, son "oui" doit devenir notre "oui", car "</w:t>
      </w:r>
      <w:r w:rsidRPr="00BE64C8">
        <w:rPr>
          <w:rFonts w:ascii="Garamond" w:hAnsi="Garamond" w:cs="Times New Roman"/>
          <w:i/>
          <w:sz w:val="24"/>
        </w:rPr>
        <w:t>le trésor de la Mère appartient à l'enfant</w:t>
      </w:r>
      <w:r w:rsidRPr="00A74843">
        <w:rPr>
          <w:rFonts w:ascii="Garamond" w:hAnsi="Garamond" w:cs="Times New Roman"/>
          <w:sz w:val="24"/>
        </w:rPr>
        <w:t xml:space="preserve">" selon la belle expression de Thérèse de Lisieux. C'est donc dans la lumière du consentement de Marie que le P. Marie-Eugène nous montre la part toujours indispensable de notre liberté dans ce cheminement de la vie intérieure vers la sainteté. </w:t>
      </w:r>
    </w:p>
    <w:p w14:paraId="7E32ED64" w14:textId="77777777" w:rsidR="00A74843" w:rsidRPr="00A74843" w:rsidRDefault="00A74843" w:rsidP="00A74843">
      <w:pPr>
        <w:spacing w:line="240" w:lineRule="auto"/>
        <w:jc w:val="both"/>
        <w:rPr>
          <w:rFonts w:ascii="Garamond" w:hAnsi="Garamond" w:cs="Times New Roman"/>
          <w:sz w:val="24"/>
        </w:rPr>
      </w:pPr>
      <w:r w:rsidRPr="00A74843">
        <w:rPr>
          <w:rFonts w:ascii="Garamond" w:hAnsi="Garamond" w:cs="Times New Roman"/>
          <w:sz w:val="24"/>
        </w:rPr>
        <w:tab/>
        <w:t xml:space="preserve">Ainsi, dans la synthèse de </w:t>
      </w:r>
      <w:r w:rsidRPr="00BE64C8">
        <w:rPr>
          <w:rFonts w:ascii="Garamond" w:hAnsi="Garamond" w:cs="Times New Roman"/>
          <w:i/>
          <w:sz w:val="24"/>
        </w:rPr>
        <w:t>Je veux voir Dieu</w:t>
      </w:r>
      <w:r w:rsidRPr="00A74843">
        <w:rPr>
          <w:rFonts w:ascii="Garamond" w:hAnsi="Garamond" w:cs="Times New Roman"/>
          <w:sz w:val="24"/>
        </w:rPr>
        <w:t>, le chapitre sur le don de soi est sûrement un des plus importants et aussi de</w:t>
      </w:r>
      <w:r w:rsidR="00BE64C8">
        <w:rPr>
          <w:rFonts w:ascii="Garamond" w:hAnsi="Garamond" w:cs="Times New Roman"/>
          <w:sz w:val="24"/>
        </w:rPr>
        <w:t>s</w:t>
      </w:r>
      <w:r w:rsidRPr="00A74843">
        <w:rPr>
          <w:rFonts w:ascii="Garamond" w:hAnsi="Garamond" w:cs="Times New Roman"/>
          <w:sz w:val="24"/>
        </w:rPr>
        <w:t xml:space="preserve"> plus originaux. C’est aussi </w:t>
      </w:r>
      <w:r w:rsidRPr="00BE64C8">
        <w:rPr>
          <w:rFonts w:ascii="Garamond" w:hAnsi="Garamond" w:cs="Times New Roman"/>
          <w:b/>
          <w:sz w:val="24"/>
        </w:rPr>
        <w:t>l’un des enseignements fondamentaux du P. Marie-Eugène</w:t>
      </w:r>
      <w:r w:rsidRPr="00A74843">
        <w:rPr>
          <w:rFonts w:ascii="Garamond" w:hAnsi="Garamond" w:cs="Times New Roman"/>
          <w:sz w:val="24"/>
        </w:rPr>
        <w:t>. Dans toutes les retraites qu'il prêchait, il y avait toujours une conférence centrale sur le don de soi, montrant ce don total de nous-mêmes comme l'indispensable coopération de notre liberté à l'action de D</w:t>
      </w:r>
      <w:r w:rsidR="00BE64C8">
        <w:rPr>
          <w:rFonts w:ascii="Garamond" w:hAnsi="Garamond" w:cs="Times New Roman"/>
          <w:sz w:val="24"/>
        </w:rPr>
        <w:t xml:space="preserve">ieu qui est toujours première. </w:t>
      </w:r>
      <w:r w:rsidRPr="00A74843">
        <w:rPr>
          <w:rFonts w:ascii="Garamond" w:hAnsi="Garamond" w:cs="Times New Roman"/>
          <w:sz w:val="24"/>
        </w:rPr>
        <w:t xml:space="preserve">Cela apparaît clairement dans le tableau inaugural de </w:t>
      </w:r>
      <w:r w:rsidRPr="00BE64C8">
        <w:rPr>
          <w:rFonts w:ascii="Garamond" w:hAnsi="Garamond" w:cs="Times New Roman"/>
          <w:i/>
          <w:sz w:val="24"/>
        </w:rPr>
        <w:t>Je veux voir Dieu</w:t>
      </w:r>
      <w:r w:rsidRPr="00A74843">
        <w:rPr>
          <w:rFonts w:ascii="Garamond" w:hAnsi="Garamond" w:cs="Times New Roman"/>
          <w:sz w:val="24"/>
        </w:rPr>
        <w:t xml:space="preserve">. Tout le chemin spirituel, depuis le début (les premières demeures) jusqu'au sommet de la sainteté (les septièmes demeures) est caractérisé par ce </w:t>
      </w:r>
      <w:r w:rsidRPr="00BE64C8">
        <w:rPr>
          <w:rFonts w:ascii="Garamond" w:hAnsi="Garamond" w:cs="Times New Roman"/>
          <w:b/>
          <w:sz w:val="24"/>
        </w:rPr>
        <w:t>rapport entre la grâce de Dieu et la liberté de l'homme</w:t>
      </w:r>
      <w:r w:rsidRPr="00A74843">
        <w:rPr>
          <w:rFonts w:ascii="Garamond" w:hAnsi="Garamond" w:cs="Times New Roman"/>
          <w:sz w:val="24"/>
        </w:rPr>
        <w:t xml:space="preserve"> dans la communion avec Jésus, le Dieu-Homme (ce sont les trois colonnes intérieures du tableau qui correspondent aux trois parties de la Somme Théologique de saint Thomas). Or, de façon très significative, ce chapitre sur le don de soi  se trouve au cœur de la troisième partie de </w:t>
      </w:r>
      <w:r w:rsidRPr="00BE64C8">
        <w:rPr>
          <w:rFonts w:ascii="Garamond" w:hAnsi="Garamond" w:cs="Times New Roman"/>
          <w:i/>
          <w:sz w:val="24"/>
        </w:rPr>
        <w:t>Je veux voir Dieu</w:t>
      </w:r>
      <w:r w:rsidRPr="00A74843">
        <w:rPr>
          <w:rFonts w:ascii="Garamond" w:hAnsi="Garamond" w:cs="Times New Roman"/>
          <w:sz w:val="24"/>
        </w:rPr>
        <w:t xml:space="preserve"> qui est intitulée </w:t>
      </w:r>
      <w:r w:rsidRPr="00BE64C8">
        <w:rPr>
          <w:rFonts w:ascii="Garamond" w:hAnsi="Garamond" w:cs="Times New Roman"/>
          <w:i/>
          <w:sz w:val="24"/>
        </w:rPr>
        <w:t>Contemplation et vie mystique</w:t>
      </w:r>
      <w:r w:rsidRPr="00A74843">
        <w:rPr>
          <w:rFonts w:ascii="Garamond" w:hAnsi="Garamond" w:cs="Times New Roman"/>
          <w:sz w:val="24"/>
        </w:rPr>
        <w:t xml:space="preserve">, partie essentielle qui correspond à ce grand tournant de la vie </w:t>
      </w:r>
      <w:r w:rsidRPr="00A74843">
        <w:rPr>
          <w:rFonts w:ascii="Garamond" w:hAnsi="Garamond" w:cs="Times New Roman"/>
          <w:sz w:val="24"/>
        </w:rPr>
        <w:lastRenderedPageBreak/>
        <w:t xml:space="preserve">spirituelle que Thérèse d'Avila décrit comme le passage des troisièmes demeures aux quatrièmes demeures, c'est à dire de la première phase de la vie spirituelle qui correspond aux trois premières demeures, à la deuxième phase qui correspond à toutes les demeures suivantes. </w:t>
      </w:r>
    </w:p>
    <w:p w14:paraId="02CA0EF1" w14:textId="77777777" w:rsidR="00A74843" w:rsidRPr="00A74843" w:rsidRDefault="00A74843" w:rsidP="00A74843">
      <w:pPr>
        <w:spacing w:line="240" w:lineRule="auto"/>
        <w:jc w:val="both"/>
        <w:rPr>
          <w:rFonts w:ascii="Garamond" w:hAnsi="Garamond" w:cs="Times New Roman"/>
          <w:sz w:val="24"/>
        </w:rPr>
      </w:pPr>
      <w:r w:rsidRPr="00A74843">
        <w:rPr>
          <w:rFonts w:ascii="Garamond" w:hAnsi="Garamond" w:cs="Times New Roman"/>
          <w:sz w:val="24"/>
        </w:rPr>
        <w:tab/>
        <w:t xml:space="preserve">Pour Thérèse, cette deuxième phase est caractérisée par une nouvelle abondance de l'Eau Vive de l'Esprit-Saint à l'intérieur de l'âme. En employant l'image plus moderne du courant électrique, on pourrait dire que c'est le passage de la "basse tension" à la "haute tension"! C'est alors que </w:t>
      </w:r>
      <w:r w:rsidRPr="00BE64C8">
        <w:rPr>
          <w:rFonts w:ascii="Garamond" w:hAnsi="Garamond" w:cs="Times New Roman"/>
          <w:b/>
          <w:sz w:val="24"/>
        </w:rPr>
        <w:t>l'oraison devient contemplation</w:t>
      </w:r>
      <w:r w:rsidRPr="00A74843">
        <w:rPr>
          <w:rFonts w:ascii="Garamond" w:hAnsi="Garamond" w:cs="Times New Roman"/>
          <w:sz w:val="24"/>
        </w:rPr>
        <w:t xml:space="preserve"> et que la vie spirituelle devient vie mystique, ce qui n'implique en soi aucun phénomène extraordinaire (visions, révélations, extases), mais seulement une </w:t>
      </w:r>
      <w:r w:rsidRPr="00BE64C8">
        <w:rPr>
          <w:rFonts w:ascii="Garamond" w:hAnsi="Garamond" w:cs="Times New Roman"/>
          <w:b/>
          <w:sz w:val="24"/>
        </w:rPr>
        <w:t>nouvelle intensité de la foi, de l'espérance et de la charité</w:t>
      </w:r>
      <w:r w:rsidRPr="00A74843">
        <w:rPr>
          <w:rFonts w:ascii="Garamond" w:hAnsi="Garamond" w:cs="Times New Roman"/>
          <w:sz w:val="24"/>
        </w:rPr>
        <w:t>. Sainte Thérèse de l’Enfant-Jésus en est le vivant exemple.</w:t>
      </w:r>
    </w:p>
    <w:p w14:paraId="1CABDF89" w14:textId="5EC12443" w:rsidR="00A74843" w:rsidRPr="00A74843" w:rsidRDefault="00A74843" w:rsidP="00A74843">
      <w:pPr>
        <w:spacing w:line="240" w:lineRule="auto"/>
        <w:jc w:val="both"/>
        <w:rPr>
          <w:rFonts w:ascii="Garamond" w:hAnsi="Garamond" w:cs="Times New Roman"/>
          <w:sz w:val="24"/>
        </w:rPr>
      </w:pPr>
      <w:r w:rsidRPr="00A74843">
        <w:rPr>
          <w:rFonts w:ascii="Garamond" w:hAnsi="Garamond" w:cs="Times New Roman"/>
          <w:sz w:val="24"/>
        </w:rPr>
        <w:tab/>
        <w:t xml:space="preserve">Or, </w:t>
      </w:r>
      <w:r w:rsidRPr="00DD5DEC">
        <w:rPr>
          <w:rFonts w:ascii="Garamond" w:hAnsi="Garamond" w:cs="Times New Roman"/>
          <w:b/>
          <w:sz w:val="24"/>
        </w:rPr>
        <w:t>le don total de soi-même est indispensable pour ne pas s'arrêter</w:t>
      </w:r>
      <w:r w:rsidRPr="00A74843">
        <w:rPr>
          <w:rFonts w:ascii="Garamond" w:hAnsi="Garamond" w:cs="Times New Roman"/>
          <w:sz w:val="24"/>
        </w:rPr>
        <w:t xml:space="preserve"> dans ces troisièmes demeures, caractérisées par "une vie de piété bien organisée", par toutes sortes de dévotions et de bonnes œuvres. En rester là serait imiter ce jeune homme riche de l'Evangile, que Jésus a aimé et appelé à le suivre en lui demandant c</w:t>
      </w:r>
      <w:r w:rsidR="00BE64C8">
        <w:rPr>
          <w:rFonts w:ascii="Garamond" w:hAnsi="Garamond" w:cs="Times New Roman"/>
          <w:sz w:val="24"/>
        </w:rPr>
        <w:t>e don total, et qui a refusé. Selon l</w:t>
      </w:r>
      <w:r w:rsidRPr="00A74843">
        <w:rPr>
          <w:rFonts w:ascii="Garamond" w:hAnsi="Garamond" w:cs="Times New Roman"/>
          <w:sz w:val="24"/>
        </w:rPr>
        <w:t xml:space="preserve">es </w:t>
      </w:r>
      <w:r w:rsidR="00BE64C8">
        <w:rPr>
          <w:rFonts w:ascii="Garamond" w:hAnsi="Garamond" w:cs="Times New Roman"/>
          <w:sz w:val="24"/>
        </w:rPr>
        <w:t>paroles du P. Marie-Eugène,</w:t>
      </w:r>
      <w:r w:rsidRPr="00A74843">
        <w:rPr>
          <w:rFonts w:ascii="Garamond" w:hAnsi="Garamond" w:cs="Times New Roman"/>
          <w:sz w:val="24"/>
        </w:rPr>
        <w:t xml:space="preserve"> le don de soi est "</w:t>
      </w:r>
      <w:r w:rsidRPr="00BE64C8">
        <w:rPr>
          <w:rFonts w:ascii="Garamond" w:hAnsi="Garamond" w:cs="Times New Roman"/>
          <w:i/>
          <w:sz w:val="24"/>
        </w:rPr>
        <w:t>l’acte le plus parfait de l’amour</w:t>
      </w:r>
      <w:r w:rsidRPr="00A74843">
        <w:rPr>
          <w:rFonts w:ascii="Garamond" w:hAnsi="Garamond" w:cs="Times New Roman"/>
          <w:sz w:val="24"/>
        </w:rPr>
        <w:t xml:space="preserve">". Sainte Thérèse de Lisieux définit ainsi l’amour dans sa dernière poésie </w:t>
      </w:r>
      <w:r w:rsidRPr="00BE64C8">
        <w:rPr>
          <w:rFonts w:ascii="Garamond" w:hAnsi="Garamond" w:cs="Times New Roman"/>
          <w:i/>
          <w:sz w:val="24"/>
        </w:rPr>
        <w:t>Pourquoi je t’aime, ô Marie</w:t>
      </w:r>
      <w:r w:rsidRPr="00A74843">
        <w:rPr>
          <w:rFonts w:ascii="Garamond" w:hAnsi="Garamond" w:cs="Times New Roman"/>
          <w:sz w:val="24"/>
        </w:rPr>
        <w:t>: "</w:t>
      </w:r>
      <w:r w:rsidRPr="00BE64C8">
        <w:rPr>
          <w:rFonts w:ascii="Garamond" w:hAnsi="Garamond" w:cs="Times New Roman"/>
          <w:b/>
          <w:i/>
          <w:sz w:val="24"/>
        </w:rPr>
        <w:t>Aimer c’est tout donner et se donner soi-même</w:t>
      </w:r>
      <w:r w:rsidRPr="00A74843">
        <w:rPr>
          <w:rFonts w:ascii="Garamond" w:hAnsi="Garamond" w:cs="Times New Roman"/>
          <w:sz w:val="24"/>
        </w:rPr>
        <w:t xml:space="preserve">". Dire en vérité à Jésus : "Je t’aime" signifie nécessairement "je me donne à toi, je suis tout à toi". C’est le </w:t>
      </w:r>
      <w:r w:rsidRPr="00344418">
        <w:rPr>
          <w:rFonts w:ascii="Garamond" w:hAnsi="Garamond" w:cs="Times New Roman"/>
          <w:i/>
          <w:sz w:val="24"/>
        </w:rPr>
        <w:t>Totus tuus</w:t>
      </w:r>
      <w:r w:rsidRPr="00A74843">
        <w:rPr>
          <w:rFonts w:ascii="Garamond" w:hAnsi="Garamond" w:cs="Times New Roman"/>
          <w:sz w:val="24"/>
        </w:rPr>
        <w:t xml:space="preserve"> de saint Louis Marie Grignion de Montfort qui a animé toute la vie de</w:t>
      </w:r>
      <w:r w:rsidR="00EB5014">
        <w:rPr>
          <w:rFonts w:ascii="Garamond" w:hAnsi="Garamond" w:cs="Times New Roman"/>
          <w:sz w:val="24"/>
        </w:rPr>
        <w:t xml:space="preserve"> saint</w:t>
      </w:r>
      <w:r w:rsidRPr="00A74843">
        <w:rPr>
          <w:rFonts w:ascii="Garamond" w:hAnsi="Garamond" w:cs="Times New Roman"/>
          <w:sz w:val="24"/>
        </w:rPr>
        <w:t xml:space="preserve"> Jean Paul II sur son chemin de sainteté. C’est un don de soi que tous ces saints vivent avec Marie, la Vierge Immaculée, afin qu’il soit vraiment total et continuel. Thérèse de Lisieux montre avec une grande clarté comment ce don de soi ouvre notre cœur au plein accueil du Don de Dieu, lorsqu’elle raconte son Offrande à l’amour miséricordieux. Selon ses propres paroles, il s'agit de "se jeter dans les bras de Jésus" et d’"accepter son Amour Infini"; il faut se donner totalement au feu de l’Esprit Saint comme "victime d’holocauste" afin d'ouvrir son cœur aux "fleuves ou plutôt océans de grâce" du même Esprit Saint. </w:t>
      </w:r>
    </w:p>
    <w:p w14:paraId="08AB5627" w14:textId="77777777" w:rsidR="00A74843" w:rsidRPr="00A74843" w:rsidRDefault="00A74843" w:rsidP="00A74843">
      <w:pPr>
        <w:spacing w:line="240" w:lineRule="auto"/>
        <w:jc w:val="both"/>
        <w:rPr>
          <w:rFonts w:ascii="Garamond" w:hAnsi="Garamond" w:cs="Times New Roman"/>
          <w:sz w:val="24"/>
        </w:rPr>
      </w:pPr>
      <w:r w:rsidRPr="00A74843">
        <w:rPr>
          <w:rFonts w:ascii="Garamond" w:hAnsi="Garamond" w:cs="Times New Roman"/>
          <w:sz w:val="24"/>
        </w:rPr>
        <w:tab/>
        <w:t xml:space="preserve">Ce </w:t>
      </w:r>
      <w:r w:rsidRPr="00BE64C8">
        <w:rPr>
          <w:rFonts w:ascii="Garamond" w:hAnsi="Garamond" w:cs="Times New Roman"/>
          <w:i/>
          <w:sz w:val="24"/>
        </w:rPr>
        <w:t>fiat</w:t>
      </w:r>
      <w:r w:rsidRPr="00A74843">
        <w:rPr>
          <w:rFonts w:ascii="Garamond" w:hAnsi="Garamond" w:cs="Times New Roman"/>
          <w:sz w:val="24"/>
        </w:rPr>
        <w:t>, ce don total qui a animé toute la vie de Marie, trouvera sa plus haute expression lorsqu'elle sera près de la Croix de Jésus, lorsqu'elle participera pleinement à l'offrande de son Fils pour le salut du monde. C'est là que Jésus la donnera comme Mère à son disciple présent lui aussi près de la Croix, et à travers lui à toute l'Eglise, à tous les hommes, à chacun d'entre nous personnellement. Présente à toutes les étapes du cheminement spirituel pour nous aider à toujours renouveler ce don de nous-mêmes, elle sera particulièrement présente dans la dernière grande étape de n</w:t>
      </w:r>
      <w:r w:rsidR="00DD5DEC">
        <w:rPr>
          <w:rFonts w:ascii="Garamond" w:hAnsi="Garamond" w:cs="Times New Roman"/>
          <w:sz w:val="24"/>
        </w:rPr>
        <w:t>otre chemin, qui est proprement</w:t>
      </w:r>
      <w:r w:rsidRPr="00A74843">
        <w:rPr>
          <w:rFonts w:ascii="Garamond" w:hAnsi="Garamond" w:cs="Times New Roman"/>
          <w:sz w:val="24"/>
        </w:rPr>
        <w:t xml:space="preserve"> la </w:t>
      </w:r>
      <w:r w:rsidRPr="00DD5DEC">
        <w:rPr>
          <w:rFonts w:ascii="Garamond" w:hAnsi="Garamond" w:cs="Times New Roman"/>
          <w:i/>
          <w:sz w:val="24"/>
        </w:rPr>
        <w:t>Sainteté pour l'Eglise</w:t>
      </w:r>
      <w:r w:rsidRPr="00A74843">
        <w:rPr>
          <w:rFonts w:ascii="Garamond" w:hAnsi="Garamond" w:cs="Times New Roman"/>
          <w:sz w:val="24"/>
        </w:rPr>
        <w:t xml:space="preserve"> (Cinquième et dernière partie de Je veux voir Dieu). Son aide maternelle sera alors indispensable pour vivre un nouveau don, pour dire un nouveau "oui" à la Croix de Jésus, à la Coupe de son Agonie, en acceptant d'entrer dans la très douloureuse </w:t>
      </w:r>
      <w:r w:rsidRPr="00DD5DEC">
        <w:rPr>
          <w:rFonts w:ascii="Garamond" w:hAnsi="Garamond" w:cs="Times New Roman"/>
          <w:i/>
          <w:sz w:val="24"/>
        </w:rPr>
        <w:t>Nuit de l'esprit</w:t>
      </w:r>
      <w:r w:rsidRPr="00A74843">
        <w:rPr>
          <w:rFonts w:ascii="Garamond" w:hAnsi="Garamond" w:cs="Times New Roman"/>
          <w:sz w:val="24"/>
        </w:rPr>
        <w:t xml:space="preserve"> décrite par saint Jean de la Croix, nécessaire pour la "formation du saint et de l'apôtre". L'âme vivra alors "l'union au Christ Sauveur et à Marie Toute Mère" dans les ténèbres du Calvaire. Marie sera alors le plus pur miroir de la Lumière de Jésus, toujours présente et jamais éteinte, selon la belle expression du P. Marie-Eugène: "</w:t>
      </w:r>
      <w:r w:rsidRPr="00DD5DEC">
        <w:rPr>
          <w:rFonts w:ascii="Garamond" w:hAnsi="Garamond" w:cs="Times New Roman"/>
          <w:b/>
          <w:i/>
          <w:sz w:val="24"/>
        </w:rPr>
        <w:t>La lumière de la Vierge ne brille jamais plus douce que dans les ténèbres</w:t>
      </w:r>
      <w:r w:rsidRPr="00A74843">
        <w:rPr>
          <w:rFonts w:ascii="Garamond" w:hAnsi="Garamond" w:cs="Times New Roman"/>
          <w:sz w:val="24"/>
        </w:rPr>
        <w:t>".</w:t>
      </w:r>
      <w:r w:rsidR="00DD5DEC">
        <w:rPr>
          <w:rFonts w:ascii="Garamond" w:hAnsi="Garamond" w:cs="Times New Roman"/>
          <w:sz w:val="24"/>
        </w:rPr>
        <w:t xml:space="preserve"> Qu’en cette période hivernale, la lumière du Christ qui transfigure l’Immaculée guide nos pas vers les lieux où nous pourrons nous donner.</w:t>
      </w:r>
    </w:p>
    <w:p w14:paraId="3014D64F" w14:textId="1495EE50" w:rsidR="003564B9" w:rsidRPr="00C11FB6" w:rsidRDefault="003564B9" w:rsidP="003564B9">
      <w:pPr>
        <w:ind w:left="360"/>
        <w:jc w:val="right"/>
        <w:rPr>
          <w:rFonts w:ascii="Garamond" w:hAnsi="Garamond" w:cs="Times New Roman"/>
          <w:sz w:val="24"/>
        </w:rPr>
      </w:pPr>
      <w:r w:rsidRPr="00C11FB6">
        <w:rPr>
          <w:rFonts w:ascii="Garamond" w:hAnsi="Garamond"/>
          <w:sz w:val="24"/>
        </w:rPr>
        <w:t xml:space="preserve">Fr. </w:t>
      </w:r>
      <w:r>
        <w:rPr>
          <w:rFonts w:ascii="Garamond" w:hAnsi="Garamond"/>
          <w:sz w:val="24"/>
        </w:rPr>
        <w:t>François-Marie Léthel</w:t>
      </w:r>
      <w:r w:rsidRPr="00C11FB6">
        <w:rPr>
          <w:rFonts w:ascii="Garamond" w:hAnsi="Garamond"/>
          <w:sz w:val="24"/>
        </w:rPr>
        <w:t>, ocd (</w:t>
      </w:r>
      <w:r w:rsidR="00710E8C">
        <w:rPr>
          <w:rFonts w:ascii="Garamond" w:hAnsi="Garamond"/>
          <w:sz w:val="24"/>
        </w:rPr>
        <w:t>Rome</w:t>
      </w:r>
      <w:bookmarkStart w:id="0" w:name="_GoBack"/>
      <w:bookmarkEnd w:id="0"/>
      <w:r w:rsidRPr="00C11FB6">
        <w:rPr>
          <w:rFonts w:ascii="Garamond" w:hAnsi="Garamond"/>
          <w:sz w:val="24"/>
        </w:rPr>
        <w:t>)</w:t>
      </w:r>
    </w:p>
    <w:p w14:paraId="2A6E5AC2" w14:textId="77777777" w:rsidR="00E10AA1" w:rsidRPr="007E5EE6" w:rsidRDefault="00E10AA1" w:rsidP="007E5EE6">
      <w:pPr>
        <w:spacing w:line="240" w:lineRule="auto"/>
        <w:jc w:val="both"/>
        <w:rPr>
          <w:rFonts w:ascii="Garamond" w:hAnsi="Garamond" w:cs="Times New Roman"/>
          <w:sz w:val="24"/>
        </w:rPr>
      </w:pPr>
    </w:p>
    <w:p w14:paraId="669C97F2" w14:textId="77777777" w:rsidR="00546DF4" w:rsidRPr="007E5EE6" w:rsidRDefault="00B678B8" w:rsidP="002D2834">
      <w:pPr>
        <w:jc w:val="both"/>
        <w:rPr>
          <w:rFonts w:ascii="Garamond" w:hAnsi="Garamond" w:cs="Times New Roman"/>
          <w:b/>
          <w:sz w:val="28"/>
          <w:u w:val="single"/>
        </w:rPr>
      </w:pPr>
      <w:r w:rsidRPr="007E5EE6">
        <w:rPr>
          <w:rFonts w:ascii="Garamond" w:hAnsi="Garamond" w:cs="Times New Roman"/>
          <w:b/>
          <w:sz w:val="28"/>
          <w:u w:val="single"/>
        </w:rPr>
        <w:t>3 pistes</w:t>
      </w:r>
      <w:r w:rsidR="00C00233" w:rsidRPr="007E5EE6">
        <w:rPr>
          <w:rFonts w:ascii="Garamond" w:hAnsi="Garamond" w:cs="Times New Roman"/>
          <w:b/>
          <w:sz w:val="28"/>
          <w:u w:val="single"/>
        </w:rPr>
        <w:t xml:space="preserve"> </w:t>
      </w:r>
      <w:r w:rsidR="00725159">
        <w:rPr>
          <w:rFonts w:ascii="Garamond" w:hAnsi="Garamond" w:cs="Times New Roman"/>
          <w:b/>
          <w:sz w:val="28"/>
          <w:u w:val="single"/>
        </w:rPr>
        <w:t xml:space="preserve">de mise en pratique </w:t>
      </w:r>
      <w:r w:rsidR="00C00233" w:rsidRPr="007E5EE6">
        <w:rPr>
          <w:rFonts w:ascii="Garamond" w:hAnsi="Garamond" w:cs="Times New Roman"/>
          <w:b/>
          <w:sz w:val="28"/>
          <w:u w:val="single"/>
        </w:rPr>
        <w:t xml:space="preserve">pour </w:t>
      </w:r>
      <w:r w:rsidR="003564B9">
        <w:rPr>
          <w:rFonts w:ascii="Garamond" w:hAnsi="Garamond" w:cs="Times New Roman"/>
          <w:b/>
          <w:sz w:val="28"/>
          <w:u w:val="single"/>
        </w:rPr>
        <w:t>cette semaine</w:t>
      </w:r>
      <w:r w:rsidR="00546DF4" w:rsidRPr="007E5EE6">
        <w:rPr>
          <w:rFonts w:ascii="Garamond" w:hAnsi="Garamond" w:cs="Times New Roman"/>
          <w:b/>
          <w:sz w:val="28"/>
          <w:u w:val="single"/>
        </w:rPr>
        <w:t> :</w:t>
      </w:r>
    </w:p>
    <w:p w14:paraId="207E0618" w14:textId="77777777" w:rsidR="002F6C07" w:rsidRDefault="003564B9" w:rsidP="00B678B8">
      <w:pPr>
        <w:pStyle w:val="Paragraphedeliste"/>
        <w:numPr>
          <w:ilvl w:val="0"/>
          <w:numId w:val="1"/>
        </w:numPr>
        <w:spacing w:line="240" w:lineRule="auto"/>
        <w:jc w:val="both"/>
        <w:rPr>
          <w:rFonts w:ascii="Garamond" w:hAnsi="Garamond" w:cs="Times New Roman"/>
          <w:sz w:val="24"/>
        </w:rPr>
      </w:pPr>
      <w:r>
        <w:rPr>
          <w:rFonts w:ascii="Garamond" w:hAnsi="Garamond" w:cs="Times New Roman"/>
          <w:sz w:val="24"/>
        </w:rPr>
        <w:t>L</w:t>
      </w:r>
      <w:r w:rsidR="00DD5DEC">
        <w:rPr>
          <w:rFonts w:ascii="Garamond" w:hAnsi="Garamond" w:cs="Times New Roman"/>
          <w:sz w:val="24"/>
        </w:rPr>
        <w:t>a</w:t>
      </w:r>
      <w:r>
        <w:rPr>
          <w:rFonts w:ascii="Garamond" w:hAnsi="Garamond" w:cs="Times New Roman"/>
          <w:sz w:val="24"/>
        </w:rPr>
        <w:t xml:space="preserve"> </w:t>
      </w:r>
      <w:r w:rsidRPr="003564B9">
        <w:rPr>
          <w:rFonts w:ascii="Garamond" w:hAnsi="Garamond" w:cs="Times New Roman"/>
          <w:b/>
          <w:sz w:val="24"/>
        </w:rPr>
        <w:t>m</w:t>
      </w:r>
      <w:r w:rsidR="00DD5DEC">
        <w:rPr>
          <w:rFonts w:ascii="Garamond" w:hAnsi="Garamond" w:cs="Times New Roman"/>
          <w:b/>
          <w:sz w:val="24"/>
        </w:rPr>
        <w:t>aternité de Marie</w:t>
      </w:r>
      <w:r>
        <w:rPr>
          <w:rFonts w:ascii="Garamond" w:hAnsi="Garamond" w:cs="Times New Roman"/>
          <w:sz w:val="24"/>
        </w:rPr>
        <w:t xml:space="preserve"> </w:t>
      </w:r>
      <w:r w:rsidR="00DD5DEC">
        <w:rPr>
          <w:rFonts w:ascii="Garamond" w:hAnsi="Garamond" w:cs="Times New Roman"/>
          <w:sz w:val="24"/>
        </w:rPr>
        <w:t>dans ma vie</w:t>
      </w:r>
      <w:r>
        <w:rPr>
          <w:rFonts w:ascii="Garamond" w:hAnsi="Garamond" w:cs="Times New Roman"/>
          <w:sz w:val="24"/>
        </w:rPr>
        <w:t xml:space="preserve"> : </w:t>
      </w:r>
      <w:r w:rsidR="00725159">
        <w:rPr>
          <w:rFonts w:ascii="Garamond" w:hAnsi="Garamond" w:cs="Times New Roman"/>
          <w:sz w:val="24"/>
        </w:rPr>
        <w:t>c</w:t>
      </w:r>
      <w:r>
        <w:rPr>
          <w:rFonts w:ascii="Garamond" w:hAnsi="Garamond" w:cs="Times New Roman"/>
          <w:sz w:val="24"/>
        </w:rPr>
        <w:t xml:space="preserve">omment </w:t>
      </w:r>
      <w:r w:rsidR="00DD5DEC">
        <w:rPr>
          <w:rFonts w:ascii="Garamond" w:hAnsi="Garamond" w:cs="Times New Roman"/>
          <w:sz w:val="24"/>
        </w:rPr>
        <w:t>est-ce que je laisse la Vierge guider ma vie spirituelle sur les traces de son Fils</w:t>
      </w:r>
      <w:r>
        <w:rPr>
          <w:rFonts w:ascii="Garamond" w:hAnsi="Garamond" w:cs="Times New Roman"/>
          <w:sz w:val="24"/>
        </w:rPr>
        <w:t xml:space="preserve"> ? </w:t>
      </w:r>
    </w:p>
    <w:p w14:paraId="1DBC7EC4" w14:textId="77777777" w:rsidR="003564B9" w:rsidRDefault="00DD5DEC" w:rsidP="003564B9">
      <w:pPr>
        <w:pStyle w:val="Paragraphedeliste"/>
        <w:numPr>
          <w:ilvl w:val="0"/>
          <w:numId w:val="1"/>
        </w:numPr>
        <w:spacing w:line="240" w:lineRule="auto"/>
        <w:jc w:val="both"/>
        <w:rPr>
          <w:rFonts w:ascii="Garamond" w:hAnsi="Garamond" w:cs="Times New Roman"/>
          <w:sz w:val="24"/>
        </w:rPr>
      </w:pPr>
      <w:r w:rsidRPr="00DD5DEC">
        <w:rPr>
          <w:rFonts w:ascii="Garamond" w:hAnsi="Garamond" w:cs="Times New Roman"/>
          <w:b/>
          <w:sz w:val="24"/>
        </w:rPr>
        <w:lastRenderedPageBreak/>
        <w:t>Ne pas s’arrêter</w:t>
      </w:r>
      <w:r w:rsidR="003564B9">
        <w:rPr>
          <w:rFonts w:ascii="Garamond" w:hAnsi="Garamond" w:cs="Times New Roman"/>
          <w:sz w:val="24"/>
        </w:rPr>
        <w:t xml:space="preserve"> : est-ce que je </w:t>
      </w:r>
      <w:r>
        <w:rPr>
          <w:rFonts w:ascii="Garamond" w:hAnsi="Garamond" w:cs="Times New Roman"/>
          <w:sz w:val="24"/>
        </w:rPr>
        <w:t>sais repérer mes manques de générosité, ceux qui rendent ma vie trop étroite ou trop mesquine à certains moments</w:t>
      </w:r>
      <w:r w:rsidR="003564B9">
        <w:rPr>
          <w:rFonts w:ascii="Garamond" w:hAnsi="Garamond" w:cs="Times New Roman"/>
          <w:sz w:val="24"/>
        </w:rPr>
        <w:t> </w:t>
      </w:r>
      <w:r>
        <w:rPr>
          <w:rFonts w:ascii="Garamond" w:hAnsi="Garamond" w:cs="Times New Roman"/>
          <w:sz w:val="24"/>
        </w:rPr>
        <w:t xml:space="preserve">de mon existence </w:t>
      </w:r>
      <w:r w:rsidR="003564B9">
        <w:rPr>
          <w:rFonts w:ascii="Garamond" w:hAnsi="Garamond" w:cs="Times New Roman"/>
          <w:sz w:val="24"/>
        </w:rPr>
        <w:t>?</w:t>
      </w:r>
    </w:p>
    <w:p w14:paraId="6357F9F2" w14:textId="77777777" w:rsidR="003564B9" w:rsidRPr="007E5EE6" w:rsidRDefault="00DD5DEC" w:rsidP="003564B9">
      <w:pPr>
        <w:pStyle w:val="Paragraphedeliste"/>
        <w:numPr>
          <w:ilvl w:val="0"/>
          <w:numId w:val="1"/>
        </w:numPr>
        <w:spacing w:line="240" w:lineRule="auto"/>
        <w:jc w:val="both"/>
        <w:rPr>
          <w:rFonts w:ascii="Garamond" w:hAnsi="Garamond" w:cs="Times New Roman"/>
          <w:sz w:val="24"/>
        </w:rPr>
      </w:pPr>
      <w:r w:rsidRPr="00DD5DEC">
        <w:rPr>
          <w:rFonts w:ascii="Garamond" w:hAnsi="Garamond" w:cs="Times New Roman"/>
          <w:b/>
          <w:sz w:val="24"/>
        </w:rPr>
        <w:t>Se donner</w:t>
      </w:r>
      <w:r>
        <w:rPr>
          <w:rFonts w:ascii="Garamond" w:hAnsi="Garamond" w:cs="Times New Roman"/>
          <w:sz w:val="24"/>
        </w:rPr>
        <w:t xml:space="preserve"> : cette semaine, j’essaie de repérer une ou des occasions de prouver mon amour au Seigneur à travers le prochain. </w:t>
      </w:r>
    </w:p>
    <w:p w14:paraId="411CA376" w14:textId="77777777" w:rsidR="00B678B8" w:rsidRPr="007E5EE6" w:rsidRDefault="00B678B8" w:rsidP="00B678B8">
      <w:pPr>
        <w:spacing w:line="240" w:lineRule="auto"/>
        <w:ind w:left="360"/>
        <w:jc w:val="both"/>
        <w:rPr>
          <w:rFonts w:ascii="Garamond" w:hAnsi="Garamond" w:cs="Times New Roman"/>
          <w:sz w:val="24"/>
        </w:rPr>
      </w:pPr>
    </w:p>
    <w:p w14:paraId="02B7CAF3" w14:textId="77777777" w:rsidR="00576348" w:rsidRPr="007E5EE6" w:rsidRDefault="00576348" w:rsidP="00576348">
      <w:pPr>
        <w:numPr>
          <w:ilvl w:val="0"/>
          <w:numId w:val="2"/>
        </w:numPr>
        <w:spacing w:after="0" w:line="360" w:lineRule="auto"/>
        <w:jc w:val="both"/>
        <w:rPr>
          <w:rFonts w:ascii="Garamond" w:hAnsi="Garamond" w:cs="Times New Roman"/>
          <w:b/>
          <w:i/>
          <w:sz w:val="32"/>
          <w:u w:val="single"/>
        </w:rPr>
      </w:pPr>
      <w:r w:rsidRPr="007E5EE6">
        <w:rPr>
          <w:rFonts w:ascii="Garamond" w:hAnsi="Garamond" w:cs="Times New Roman"/>
          <w:b/>
          <w:i/>
          <w:sz w:val="32"/>
          <w:u w:val="single"/>
        </w:rPr>
        <w:t>Prier chaque jour de la semaine</w:t>
      </w:r>
    </w:p>
    <w:p w14:paraId="5FF18106" w14:textId="77777777" w:rsidR="00DD5DEC" w:rsidRPr="00DD5DEC" w:rsidRDefault="00DD5DEC" w:rsidP="004D73E8">
      <w:pPr>
        <w:tabs>
          <w:tab w:val="left" w:pos="6261"/>
        </w:tabs>
        <w:spacing w:after="0"/>
        <w:ind w:left="360"/>
        <w:jc w:val="both"/>
        <w:rPr>
          <w:rFonts w:ascii="Garamond" w:hAnsi="Garamond"/>
          <w:b/>
        </w:rPr>
      </w:pPr>
      <w:r w:rsidRPr="00DD5DEC">
        <w:rPr>
          <w:rFonts w:ascii="Garamond" w:hAnsi="Garamond"/>
          <w:b/>
        </w:rPr>
        <w:t xml:space="preserve">Lundi 5 décembre </w:t>
      </w:r>
    </w:p>
    <w:p w14:paraId="4EEFBE97" w14:textId="77777777" w:rsidR="00DD5DEC" w:rsidRPr="00DD5DEC" w:rsidRDefault="00DD5DEC" w:rsidP="000A188E">
      <w:pPr>
        <w:shd w:val="clear" w:color="auto" w:fill="FFFFFF"/>
        <w:spacing w:after="0" w:line="240" w:lineRule="auto"/>
        <w:ind w:left="360"/>
        <w:jc w:val="both"/>
        <w:textAlignment w:val="baseline"/>
        <w:rPr>
          <w:rFonts w:ascii="Garamond" w:eastAsia="Times New Roman" w:hAnsi="Garamond" w:cs="Segoe UI"/>
          <w:color w:val="000000"/>
          <w:lang w:eastAsia="ar-SA"/>
        </w:rPr>
      </w:pPr>
      <w:r w:rsidRPr="00DD5DEC">
        <w:rPr>
          <w:rFonts w:ascii="Garamond" w:hAnsi="Garamond"/>
        </w:rPr>
        <w:t> « </w:t>
      </w:r>
      <w:r w:rsidRPr="00DD5DEC">
        <w:rPr>
          <w:rFonts w:ascii="Garamond" w:eastAsia="Times New Roman" w:hAnsi="Garamond" w:cs="Segoe UI"/>
          <w:color w:val="000000"/>
          <w:lang w:eastAsia="ar-SA"/>
        </w:rPr>
        <w:t>Qui oserait dire qu’il n’a jamais eu la lumière de l’Esprit Saint ? que l’Esprit Saint ne l’a pas éclairé d’une façon claire et certaine pour poser tel ou tel acte, pour lui découvrir sa vocation, pour le faire aller ici ou là ? » (</w:t>
      </w:r>
      <w:r w:rsidRPr="00DD5DEC">
        <w:rPr>
          <w:rFonts w:ascii="Garamond" w:eastAsia="Times New Roman" w:hAnsi="Garamond" w:cs="Segoe UI"/>
          <w:i/>
          <w:color w:val="000000"/>
          <w:lang w:eastAsia="ar-SA"/>
        </w:rPr>
        <w:t>La Vierge Marie toute mère,</w:t>
      </w:r>
      <w:r w:rsidRPr="00DD5DEC">
        <w:rPr>
          <w:rFonts w:ascii="Garamond" w:eastAsia="Times New Roman" w:hAnsi="Garamond" w:cs="Segoe UI"/>
          <w:color w:val="000000"/>
          <w:lang w:eastAsia="ar-SA"/>
        </w:rPr>
        <w:t xml:space="preserve"> p. 87)</w:t>
      </w:r>
    </w:p>
    <w:p w14:paraId="5E6F778D" w14:textId="77777777" w:rsidR="00DD5DEC" w:rsidRPr="00DD5DEC" w:rsidRDefault="00DD5DEC" w:rsidP="008F43E3">
      <w:pPr>
        <w:shd w:val="clear" w:color="auto" w:fill="FFFFFF"/>
        <w:spacing w:line="240" w:lineRule="auto"/>
        <w:ind w:left="360"/>
        <w:jc w:val="both"/>
        <w:textAlignment w:val="baseline"/>
        <w:rPr>
          <w:rFonts w:ascii="Garamond" w:hAnsi="Garamond"/>
        </w:rPr>
      </w:pPr>
      <w:r w:rsidRPr="00DD5DEC">
        <w:rPr>
          <w:rFonts w:ascii="Garamond" w:hAnsi="Garamond"/>
        </w:rPr>
        <w:t xml:space="preserve"> « </w:t>
      </w:r>
      <w:r w:rsidRPr="000A188E">
        <w:rPr>
          <w:rFonts w:ascii="Garamond" w:eastAsia="Times New Roman" w:hAnsi="Garamond" w:cs="Segoe UI"/>
          <w:i/>
          <w:color w:val="000000"/>
          <w:lang w:eastAsia="ar-SA"/>
        </w:rPr>
        <w:t>Marie, cependant, retenait tous ces événements et les méditait dans son cœur</w:t>
      </w:r>
      <w:r w:rsidRPr="00DD5DEC">
        <w:rPr>
          <w:rFonts w:ascii="Garamond" w:eastAsia="Times New Roman" w:hAnsi="Garamond" w:cs="Segoe UI"/>
          <w:color w:val="000000"/>
          <w:lang w:eastAsia="ar-SA"/>
        </w:rPr>
        <w:t>.</w:t>
      </w:r>
      <w:r w:rsidRPr="00DD5DEC">
        <w:rPr>
          <w:rFonts w:ascii="Garamond" w:hAnsi="Garamond"/>
        </w:rPr>
        <w:t> » (</w:t>
      </w:r>
      <w:r w:rsidRPr="00DD5DEC">
        <w:rPr>
          <w:rFonts w:ascii="Garamond" w:eastAsia="Times New Roman" w:hAnsi="Garamond" w:cs="Segoe UI"/>
          <w:color w:val="000000"/>
          <w:lang w:eastAsia="ar-SA"/>
        </w:rPr>
        <w:t>Luc 2,19</w:t>
      </w:r>
      <w:r w:rsidRPr="00DD5DEC">
        <w:rPr>
          <w:rFonts w:ascii="Garamond" w:hAnsi="Garamond"/>
        </w:rPr>
        <w:t>)</w:t>
      </w:r>
    </w:p>
    <w:p w14:paraId="754A4E1C" w14:textId="77777777" w:rsidR="00DD5DEC" w:rsidRPr="000A188E" w:rsidRDefault="000A188E" w:rsidP="008F43E3">
      <w:pPr>
        <w:tabs>
          <w:tab w:val="left" w:pos="6261"/>
        </w:tabs>
        <w:spacing w:after="0"/>
        <w:ind w:left="360"/>
        <w:jc w:val="both"/>
        <w:rPr>
          <w:rFonts w:ascii="Garamond" w:hAnsi="Garamond"/>
        </w:rPr>
      </w:pPr>
      <w:r w:rsidRPr="000A188E">
        <w:rPr>
          <w:rFonts w:ascii="Garamond" w:hAnsi="Garamond"/>
        </w:rPr>
        <w:t xml:space="preserve">Je serai attentif aujourd’hui à </w:t>
      </w:r>
      <w:r>
        <w:rPr>
          <w:rFonts w:ascii="Garamond" w:hAnsi="Garamond"/>
        </w:rPr>
        <w:t>l’action de Dieu dans les petites choses.</w:t>
      </w:r>
    </w:p>
    <w:p w14:paraId="3EA38BF9" w14:textId="77777777" w:rsidR="000A188E" w:rsidRPr="00DD5DEC" w:rsidRDefault="000A188E" w:rsidP="008F43E3">
      <w:pPr>
        <w:tabs>
          <w:tab w:val="left" w:pos="6261"/>
        </w:tabs>
        <w:spacing w:after="0"/>
        <w:ind w:left="360"/>
        <w:jc w:val="both"/>
        <w:rPr>
          <w:rFonts w:ascii="Garamond" w:hAnsi="Garamond"/>
          <w:b/>
        </w:rPr>
      </w:pPr>
    </w:p>
    <w:p w14:paraId="233D966B" w14:textId="77777777" w:rsidR="00DD5DEC" w:rsidRPr="00DD5DEC" w:rsidRDefault="00DD5DEC" w:rsidP="004D73E8">
      <w:pPr>
        <w:tabs>
          <w:tab w:val="left" w:pos="6261"/>
        </w:tabs>
        <w:spacing w:after="0"/>
        <w:ind w:left="360"/>
        <w:jc w:val="both"/>
        <w:rPr>
          <w:rFonts w:ascii="Garamond" w:hAnsi="Garamond"/>
          <w:b/>
        </w:rPr>
      </w:pPr>
      <w:r w:rsidRPr="00DD5DEC">
        <w:rPr>
          <w:rFonts w:ascii="Garamond" w:hAnsi="Garamond"/>
          <w:b/>
        </w:rPr>
        <w:t>Mardi 6 décembre </w:t>
      </w:r>
    </w:p>
    <w:p w14:paraId="0CC03AE0" w14:textId="77777777" w:rsidR="00DD5DEC" w:rsidRPr="00DD5DEC" w:rsidRDefault="00DD5DEC" w:rsidP="000A188E">
      <w:pPr>
        <w:tabs>
          <w:tab w:val="left" w:pos="2692"/>
        </w:tabs>
        <w:spacing w:after="0" w:line="240" w:lineRule="auto"/>
        <w:ind w:left="360"/>
        <w:jc w:val="both"/>
        <w:rPr>
          <w:rFonts w:ascii="Garamond" w:hAnsi="Garamond"/>
        </w:rPr>
      </w:pPr>
      <w:r w:rsidRPr="00DD5DEC">
        <w:rPr>
          <w:rFonts w:ascii="Garamond" w:hAnsi="Garamond"/>
        </w:rPr>
        <w:t>« Collaborer avec le Christ, c'est faire comme lui : c'est donc prier, c'est donc souffrir, c'est donc mourir, et travailler aussi, comme il l'a fait dans sa vie publique. » (</w:t>
      </w:r>
      <w:r w:rsidRPr="00DD5DEC">
        <w:rPr>
          <w:rFonts w:ascii="Garamond" w:hAnsi="Garamond"/>
          <w:i/>
        </w:rPr>
        <w:t>En marche vers Dieu</w:t>
      </w:r>
      <w:r w:rsidRPr="00DD5DEC">
        <w:rPr>
          <w:rFonts w:ascii="Garamond" w:hAnsi="Garamond"/>
        </w:rPr>
        <w:t>, p. 94)</w:t>
      </w:r>
    </w:p>
    <w:p w14:paraId="459F5919" w14:textId="77777777" w:rsidR="00DD5DEC" w:rsidRPr="00DD5DEC" w:rsidRDefault="00DD5DEC" w:rsidP="008F43E3">
      <w:pPr>
        <w:tabs>
          <w:tab w:val="left" w:pos="2692"/>
        </w:tabs>
        <w:spacing w:line="240" w:lineRule="auto"/>
        <w:ind w:left="360"/>
        <w:jc w:val="both"/>
        <w:rPr>
          <w:rFonts w:ascii="Garamond" w:hAnsi="Garamond"/>
        </w:rPr>
      </w:pPr>
      <w:r w:rsidRPr="00DD5DEC">
        <w:rPr>
          <w:rFonts w:ascii="Garamond" w:hAnsi="Garamond"/>
        </w:rPr>
        <w:t>« </w:t>
      </w:r>
      <w:r w:rsidRPr="000A188E">
        <w:rPr>
          <w:rFonts w:ascii="Garamond" w:hAnsi="Garamond"/>
          <w:i/>
        </w:rPr>
        <w:t>Si quelqu’un veut marcher à ma suite, qu’il renonce à lui-même, qu’il prenne sa croix et qu’il me suive</w:t>
      </w:r>
      <w:r w:rsidRPr="00DD5DEC">
        <w:rPr>
          <w:rFonts w:ascii="Garamond" w:hAnsi="Garamond"/>
        </w:rPr>
        <w:t>. » (Mc 8, 34)</w:t>
      </w:r>
    </w:p>
    <w:p w14:paraId="0D29F6FE" w14:textId="77777777" w:rsidR="00DD5DEC" w:rsidRPr="000A188E" w:rsidRDefault="000A188E" w:rsidP="008F43E3">
      <w:pPr>
        <w:tabs>
          <w:tab w:val="left" w:pos="6261"/>
        </w:tabs>
        <w:spacing w:after="0"/>
        <w:ind w:left="360"/>
        <w:jc w:val="both"/>
        <w:rPr>
          <w:rFonts w:ascii="Garamond" w:hAnsi="Garamond"/>
        </w:rPr>
      </w:pPr>
      <w:r w:rsidRPr="000A188E">
        <w:rPr>
          <w:rFonts w:ascii="Garamond" w:hAnsi="Garamond"/>
        </w:rPr>
        <w:t>Je passerai cette journée avec toi, Jésus !</w:t>
      </w:r>
    </w:p>
    <w:p w14:paraId="1DF518C3" w14:textId="77777777" w:rsidR="000A188E" w:rsidRPr="00DD5DEC" w:rsidRDefault="000A188E" w:rsidP="008F43E3">
      <w:pPr>
        <w:tabs>
          <w:tab w:val="left" w:pos="6261"/>
        </w:tabs>
        <w:spacing w:after="0"/>
        <w:ind w:left="360"/>
        <w:jc w:val="both"/>
        <w:rPr>
          <w:rFonts w:ascii="Garamond" w:hAnsi="Garamond"/>
          <w:b/>
        </w:rPr>
      </w:pPr>
    </w:p>
    <w:p w14:paraId="5EC3A3F0" w14:textId="77777777" w:rsidR="00DD5DEC" w:rsidRPr="00DD5DEC" w:rsidRDefault="00DD5DEC" w:rsidP="004D73E8">
      <w:pPr>
        <w:tabs>
          <w:tab w:val="left" w:pos="6261"/>
        </w:tabs>
        <w:spacing w:after="0"/>
        <w:ind w:left="360"/>
        <w:jc w:val="both"/>
        <w:rPr>
          <w:rFonts w:ascii="Garamond" w:hAnsi="Garamond"/>
          <w:b/>
        </w:rPr>
      </w:pPr>
      <w:r w:rsidRPr="00DD5DEC">
        <w:rPr>
          <w:rFonts w:ascii="Garamond" w:hAnsi="Garamond"/>
          <w:b/>
        </w:rPr>
        <w:t xml:space="preserve">Mercredi 7 décembre </w:t>
      </w:r>
    </w:p>
    <w:p w14:paraId="127529BF" w14:textId="77777777" w:rsidR="00DD5DEC" w:rsidRPr="00DD5DEC" w:rsidRDefault="00DD5DEC" w:rsidP="000A188E">
      <w:pPr>
        <w:spacing w:after="0" w:line="240" w:lineRule="auto"/>
        <w:ind w:left="360"/>
        <w:jc w:val="both"/>
        <w:rPr>
          <w:rFonts w:ascii="Garamond" w:hAnsi="Garamond"/>
        </w:rPr>
      </w:pPr>
      <w:r w:rsidRPr="00DD5DEC">
        <w:rPr>
          <w:rFonts w:ascii="Garamond" w:hAnsi="Garamond"/>
        </w:rPr>
        <w:t>« Vous manquez de temps pour en faire plus ? Je vais vous donner un conseil qui me réussit assez bien : donnez plus de temps à la prière. » (</w:t>
      </w:r>
      <w:r w:rsidRPr="00DD5DEC">
        <w:rPr>
          <w:rFonts w:ascii="Garamond" w:hAnsi="Garamond"/>
          <w:i/>
        </w:rPr>
        <w:t>En marche vers Dieu</w:t>
      </w:r>
      <w:r w:rsidRPr="00DD5DEC">
        <w:rPr>
          <w:rFonts w:ascii="Garamond" w:hAnsi="Garamond"/>
        </w:rPr>
        <w:t>, p. 19)</w:t>
      </w:r>
    </w:p>
    <w:p w14:paraId="33CF4C05" w14:textId="77777777" w:rsidR="00DD5DEC" w:rsidRPr="00DD5DEC" w:rsidRDefault="00DD5DEC" w:rsidP="008F43E3">
      <w:pPr>
        <w:autoSpaceDE w:val="0"/>
        <w:snapToGrid w:val="0"/>
        <w:spacing w:line="240" w:lineRule="auto"/>
        <w:ind w:left="360"/>
        <w:jc w:val="both"/>
        <w:rPr>
          <w:rFonts w:ascii="Garamond" w:eastAsia="Plantin" w:hAnsi="Garamond" w:cs="Plantin"/>
        </w:rPr>
      </w:pPr>
      <w:r w:rsidRPr="00DD5DEC">
        <w:rPr>
          <w:rFonts w:ascii="Garamond" w:eastAsia="Plantin-Italic" w:hAnsi="Garamond" w:cs="Plantin-Italic"/>
        </w:rPr>
        <w:t>« </w:t>
      </w:r>
      <w:r w:rsidRPr="000A188E">
        <w:rPr>
          <w:rFonts w:ascii="Garamond" w:eastAsia="Plantin-Italic" w:hAnsi="Garamond" w:cs="Plantin-Italic"/>
          <w:i/>
        </w:rPr>
        <w:t>Venez à moi, vous tous qui peinez sous le poids du fardeau, et moi, je vous procurerai le repos. Oui, mon joug est facile à porter, et mon fardeau, léger</w:t>
      </w:r>
      <w:r w:rsidRPr="00DD5DEC">
        <w:rPr>
          <w:rFonts w:ascii="Garamond" w:eastAsia="Plantin-Italic" w:hAnsi="Garamond" w:cs="Plantin-Italic"/>
        </w:rPr>
        <w:t>. » (</w:t>
      </w:r>
      <w:r w:rsidRPr="00DD5DEC">
        <w:rPr>
          <w:rFonts w:ascii="Garamond" w:eastAsia="Plantin" w:hAnsi="Garamond" w:cs="Plantin"/>
        </w:rPr>
        <w:t>Mt 11, 28…30)</w:t>
      </w:r>
    </w:p>
    <w:p w14:paraId="32A4282B" w14:textId="77777777" w:rsidR="00DD5DEC" w:rsidRPr="000A188E" w:rsidRDefault="000A188E" w:rsidP="008F43E3">
      <w:pPr>
        <w:tabs>
          <w:tab w:val="left" w:pos="6261"/>
        </w:tabs>
        <w:spacing w:after="0"/>
        <w:ind w:left="360"/>
        <w:jc w:val="both"/>
        <w:rPr>
          <w:rFonts w:ascii="Garamond" w:hAnsi="Garamond"/>
        </w:rPr>
      </w:pPr>
      <w:r w:rsidRPr="000A188E">
        <w:rPr>
          <w:rFonts w:ascii="Garamond" w:hAnsi="Garamond"/>
        </w:rPr>
        <w:t>Quand est-ce que je prie aujourd’hui ?</w:t>
      </w:r>
    </w:p>
    <w:p w14:paraId="5EA5D6FB" w14:textId="77777777" w:rsidR="000A188E" w:rsidRPr="008F43E3" w:rsidRDefault="000A188E" w:rsidP="008F43E3">
      <w:pPr>
        <w:tabs>
          <w:tab w:val="left" w:pos="6261"/>
        </w:tabs>
        <w:spacing w:after="0"/>
        <w:ind w:left="360"/>
        <w:jc w:val="both"/>
        <w:rPr>
          <w:rFonts w:ascii="Garamond" w:hAnsi="Garamond"/>
          <w:b/>
        </w:rPr>
      </w:pPr>
    </w:p>
    <w:p w14:paraId="1B354177" w14:textId="77777777" w:rsidR="00DD5DEC" w:rsidRPr="00DD5DEC" w:rsidRDefault="00DD5DEC" w:rsidP="004D73E8">
      <w:pPr>
        <w:tabs>
          <w:tab w:val="left" w:pos="6261"/>
        </w:tabs>
        <w:spacing w:after="0"/>
        <w:ind w:left="360"/>
        <w:jc w:val="both"/>
        <w:rPr>
          <w:rFonts w:ascii="Garamond" w:hAnsi="Garamond"/>
          <w:b/>
        </w:rPr>
      </w:pPr>
      <w:r w:rsidRPr="00DD5DEC">
        <w:rPr>
          <w:rFonts w:ascii="Garamond" w:hAnsi="Garamond"/>
          <w:b/>
        </w:rPr>
        <w:t xml:space="preserve">Jeudi 8 décembre </w:t>
      </w:r>
    </w:p>
    <w:p w14:paraId="651D2362" w14:textId="77777777" w:rsidR="00DD5DEC" w:rsidRPr="00DD5DEC" w:rsidRDefault="00DD5DEC" w:rsidP="000A188E">
      <w:pPr>
        <w:spacing w:after="0" w:line="240" w:lineRule="auto"/>
        <w:ind w:left="360"/>
        <w:jc w:val="both"/>
        <w:rPr>
          <w:rFonts w:ascii="Garamond" w:hAnsi="Garamond"/>
        </w:rPr>
      </w:pPr>
      <w:r w:rsidRPr="00DD5DEC">
        <w:rPr>
          <w:rFonts w:ascii="Garamond" w:hAnsi="Garamond"/>
        </w:rPr>
        <w:t>« Dieu (…) a fait jaillir de cette boue dans laquelle était plongée l’humanité une merveille de pureté, d’intégrité, et c’est la Vierge Marie. » (</w:t>
      </w:r>
      <w:r w:rsidRPr="00DD5DEC">
        <w:rPr>
          <w:rFonts w:ascii="Garamond" w:hAnsi="Garamond"/>
          <w:i/>
        </w:rPr>
        <w:t>La Vierge Marie toute mère</w:t>
      </w:r>
      <w:r w:rsidRPr="00DD5DEC">
        <w:rPr>
          <w:rFonts w:ascii="Garamond" w:hAnsi="Garamond"/>
        </w:rPr>
        <w:t>, p. 66)</w:t>
      </w:r>
    </w:p>
    <w:p w14:paraId="29E34670" w14:textId="77777777" w:rsidR="00DD5DEC" w:rsidRPr="00DD5DEC" w:rsidRDefault="00DD5DEC" w:rsidP="008F43E3">
      <w:pPr>
        <w:spacing w:line="240" w:lineRule="auto"/>
        <w:ind w:left="360"/>
        <w:jc w:val="both"/>
        <w:rPr>
          <w:rFonts w:ascii="Garamond" w:hAnsi="Garamond"/>
        </w:rPr>
      </w:pPr>
      <w:r w:rsidRPr="00DD5DEC">
        <w:rPr>
          <w:rFonts w:ascii="Garamond" w:hAnsi="Garamond"/>
        </w:rPr>
        <w:t>« </w:t>
      </w:r>
      <w:r w:rsidRPr="000A188E">
        <w:rPr>
          <w:rFonts w:ascii="Garamond" w:hAnsi="Garamond"/>
          <w:i/>
        </w:rPr>
        <w:t>Je te salue, Comblée-de-grâce, le Seigneur est avec toi</w:t>
      </w:r>
      <w:r w:rsidRPr="00DD5DEC">
        <w:rPr>
          <w:rFonts w:ascii="Garamond" w:hAnsi="Garamond"/>
        </w:rPr>
        <w:t>. » (Lc 1, 28)</w:t>
      </w:r>
    </w:p>
    <w:p w14:paraId="0F11F661" w14:textId="77777777" w:rsidR="00DD5DEC" w:rsidRPr="000A188E" w:rsidRDefault="000A188E" w:rsidP="008F43E3">
      <w:pPr>
        <w:tabs>
          <w:tab w:val="left" w:pos="6261"/>
        </w:tabs>
        <w:spacing w:after="0"/>
        <w:ind w:left="360"/>
        <w:jc w:val="both"/>
        <w:rPr>
          <w:rFonts w:ascii="Garamond" w:hAnsi="Garamond"/>
        </w:rPr>
      </w:pPr>
      <w:r w:rsidRPr="000A188E">
        <w:rPr>
          <w:rFonts w:ascii="Garamond" w:hAnsi="Garamond"/>
        </w:rPr>
        <w:t>Je me ressource auprès de Marie en ce jour de lumière.</w:t>
      </w:r>
    </w:p>
    <w:p w14:paraId="3F25A9DA" w14:textId="77777777" w:rsidR="000A188E" w:rsidRPr="008F43E3" w:rsidRDefault="000A188E" w:rsidP="008F43E3">
      <w:pPr>
        <w:tabs>
          <w:tab w:val="left" w:pos="6261"/>
        </w:tabs>
        <w:spacing w:after="0"/>
        <w:ind w:left="360"/>
        <w:jc w:val="both"/>
        <w:rPr>
          <w:rFonts w:ascii="Garamond" w:hAnsi="Garamond"/>
          <w:b/>
        </w:rPr>
      </w:pPr>
    </w:p>
    <w:p w14:paraId="22F1D608" w14:textId="77777777" w:rsidR="00DD5DEC" w:rsidRPr="000A188E" w:rsidRDefault="00DD5DEC" w:rsidP="004D73E8">
      <w:pPr>
        <w:tabs>
          <w:tab w:val="left" w:pos="6261"/>
        </w:tabs>
        <w:spacing w:after="0"/>
        <w:ind w:left="360"/>
        <w:jc w:val="both"/>
        <w:rPr>
          <w:rFonts w:ascii="Garamond" w:hAnsi="Garamond"/>
          <w:b/>
        </w:rPr>
      </w:pPr>
      <w:r w:rsidRPr="000A188E">
        <w:rPr>
          <w:rFonts w:ascii="Garamond" w:hAnsi="Garamond"/>
          <w:b/>
        </w:rPr>
        <w:t xml:space="preserve">Vendredi 9 décembre </w:t>
      </w:r>
    </w:p>
    <w:p w14:paraId="32ACAF79" w14:textId="77777777" w:rsidR="00DD5DEC" w:rsidRPr="000A188E" w:rsidRDefault="00DD5DEC" w:rsidP="000A188E">
      <w:pPr>
        <w:spacing w:after="0" w:line="240" w:lineRule="auto"/>
        <w:ind w:left="360"/>
        <w:jc w:val="both"/>
        <w:rPr>
          <w:rFonts w:ascii="Garamond" w:hAnsi="Garamond"/>
        </w:rPr>
      </w:pPr>
      <w:r w:rsidRPr="000A188E">
        <w:rPr>
          <w:rFonts w:ascii="Garamond" w:hAnsi="Garamond"/>
        </w:rPr>
        <w:t xml:space="preserve">« Dans l'Evangile, la véritable morale est dans l'exemple de Notre-Seigneur, dans son enseignement, ses gestes, ses attitudes, les sentiments intérieurs qu'il a cultivés. » (D’après </w:t>
      </w:r>
      <w:r w:rsidRPr="000A188E">
        <w:rPr>
          <w:rFonts w:ascii="Garamond" w:hAnsi="Garamond"/>
          <w:i/>
        </w:rPr>
        <w:t>La joie de la miséricorde</w:t>
      </w:r>
      <w:r w:rsidRPr="000A188E">
        <w:rPr>
          <w:rFonts w:ascii="Garamond" w:hAnsi="Garamond"/>
        </w:rPr>
        <w:t>, p.27)</w:t>
      </w:r>
    </w:p>
    <w:p w14:paraId="25D48223" w14:textId="77777777" w:rsidR="00DD5DEC" w:rsidRPr="00EB5014" w:rsidRDefault="00DD5DEC" w:rsidP="008F43E3">
      <w:pPr>
        <w:pStyle w:val="Retraitcorpsdetexte"/>
        <w:snapToGrid w:val="0"/>
        <w:ind w:left="360"/>
        <w:jc w:val="left"/>
        <w:rPr>
          <w:rFonts w:ascii="Garamond" w:hAnsi="Garamond"/>
        </w:rPr>
      </w:pPr>
      <w:r w:rsidRPr="00EB5014">
        <w:rPr>
          <w:rFonts w:ascii="Garamond" w:hAnsi="Garamond"/>
        </w:rPr>
        <w:t>« </w:t>
      </w:r>
      <w:r w:rsidRPr="00EB5014">
        <w:rPr>
          <w:rFonts w:ascii="Garamond" w:hAnsi="Garamond"/>
          <w:i/>
        </w:rPr>
        <w:t>Je suis le Seigneur ton Dieu, je te donne un enseignement utile, je te guide sur le chemin où tu marches</w:t>
      </w:r>
      <w:r w:rsidRPr="00EB5014">
        <w:rPr>
          <w:rFonts w:ascii="Garamond" w:hAnsi="Garamond"/>
        </w:rPr>
        <w:t>. » (Is 48, 17)</w:t>
      </w:r>
    </w:p>
    <w:p w14:paraId="64912FA3" w14:textId="77777777" w:rsidR="00DD5DEC" w:rsidRPr="000A188E" w:rsidRDefault="00DD5DEC" w:rsidP="00DD5DEC">
      <w:pPr>
        <w:pStyle w:val="Retraitcorpsdetexte"/>
        <w:snapToGrid w:val="0"/>
        <w:ind w:left="360"/>
        <w:jc w:val="left"/>
        <w:rPr>
          <w:rFonts w:ascii="Garamond" w:hAnsi="Garamond"/>
          <w:sz w:val="24"/>
        </w:rPr>
      </w:pPr>
    </w:p>
    <w:p w14:paraId="30DD5F86" w14:textId="77777777" w:rsidR="000A188E" w:rsidRPr="00EB5014" w:rsidRDefault="000A188E" w:rsidP="00DD5DEC">
      <w:pPr>
        <w:pStyle w:val="Retraitcorpsdetexte"/>
        <w:snapToGrid w:val="0"/>
        <w:ind w:left="360"/>
        <w:jc w:val="left"/>
        <w:rPr>
          <w:rFonts w:ascii="Garamond" w:hAnsi="Garamond"/>
        </w:rPr>
      </w:pPr>
      <w:r w:rsidRPr="00EB5014">
        <w:rPr>
          <w:rFonts w:ascii="Garamond" w:hAnsi="Garamond"/>
        </w:rPr>
        <w:t xml:space="preserve">Je </w:t>
      </w:r>
      <w:r w:rsidR="00D211DE" w:rsidRPr="00EB5014">
        <w:rPr>
          <w:rFonts w:ascii="Garamond" w:hAnsi="Garamond"/>
        </w:rPr>
        <w:t>peux me</w:t>
      </w:r>
      <w:r w:rsidRPr="00EB5014">
        <w:rPr>
          <w:rFonts w:ascii="Garamond" w:hAnsi="Garamond"/>
        </w:rPr>
        <w:t xml:space="preserve"> demande</w:t>
      </w:r>
      <w:r w:rsidR="00D211DE" w:rsidRPr="00EB5014">
        <w:rPr>
          <w:rFonts w:ascii="Garamond" w:hAnsi="Garamond"/>
        </w:rPr>
        <w:t>r dans une situation complexe</w:t>
      </w:r>
      <w:r w:rsidRPr="00EB5014">
        <w:rPr>
          <w:rFonts w:ascii="Garamond" w:hAnsi="Garamond"/>
        </w:rPr>
        <w:t xml:space="preserve"> : qu’aurait fait Jésus à ma place?</w:t>
      </w:r>
    </w:p>
    <w:p w14:paraId="37A67351" w14:textId="77777777" w:rsidR="000A188E" w:rsidRPr="000A188E" w:rsidRDefault="000A188E" w:rsidP="00DD5DEC">
      <w:pPr>
        <w:pStyle w:val="Retraitcorpsdetexte"/>
        <w:snapToGrid w:val="0"/>
        <w:ind w:left="360"/>
        <w:jc w:val="left"/>
        <w:rPr>
          <w:rFonts w:ascii="Garamond" w:hAnsi="Garamond"/>
          <w:sz w:val="24"/>
        </w:rPr>
      </w:pPr>
    </w:p>
    <w:p w14:paraId="07A2C9E3" w14:textId="77777777" w:rsidR="00DD5DEC" w:rsidRPr="00DD5DEC" w:rsidRDefault="00DD5DEC" w:rsidP="004D73E8">
      <w:pPr>
        <w:tabs>
          <w:tab w:val="left" w:pos="6261"/>
        </w:tabs>
        <w:spacing w:after="0"/>
        <w:ind w:left="360"/>
        <w:jc w:val="both"/>
        <w:rPr>
          <w:rFonts w:ascii="Garamond" w:hAnsi="Garamond"/>
          <w:b/>
        </w:rPr>
      </w:pPr>
      <w:r w:rsidRPr="00DD5DEC">
        <w:rPr>
          <w:rFonts w:ascii="Garamond" w:hAnsi="Garamond"/>
          <w:b/>
        </w:rPr>
        <w:t xml:space="preserve">Samedi 10 décembre </w:t>
      </w:r>
    </w:p>
    <w:p w14:paraId="0B27CCAE" w14:textId="77777777" w:rsidR="00DD5DEC" w:rsidRPr="00DD5DEC" w:rsidRDefault="00DD5DEC" w:rsidP="000A188E">
      <w:pPr>
        <w:spacing w:after="0" w:line="240" w:lineRule="auto"/>
        <w:ind w:left="360"/>
        <w:jc w:val="both"/>
        <w:rPr>
          <w:rFonts w:ascii="Garamond" w:hAnsi="Garamond"/>
        </w:rPr>
      </w:pPr>
      <w:r w:rsidRPr="00DD5DEC">
        <w:rPr>
          <w:rFonts w:ascii="Garamond" w:hAnsi="Garamond"/>
        </w:rPr>
        <w:t>« Dieu Amour, toujours en action, nous sollicite et nous attend. Mais il est immuable : c'est notre amour qui doit aller vers lui. » (</w:t>
      </w:r>
      <w:r w:rsidRPr="00DD5DEC">
        <w:rPr>
          <w:rFonts w:ascii="Garamond" w:hAnsi="Garamond"/>
          <w:i/>
        </w:rPr>
        <w:t>Je veux voir Dieu</w:t>
      </w:r>
      <w:r w:rsidRPr="00DD5DEC">
        <w:rPr>
          <w:rFonts w:ascii="Garamond" w:hAnsi="Garamond"/>
        </w:rPr>
        <w:t>, p. 58)</w:t>
      </w:r>
    </w:p>
    <w:p w14:paraId="10E3E011" w14:textId="77777777" w:rsidR="00DD5DEC" w:rsidRDefault="00DD5DEC" w:rsidP="008F43E3">
      <w:pPr>
        <w:spacing w:line="240" w:lineRule="auto"/>
        <w:ind w:left="360"/>
        <w:jc w:val="both"/>
        <w:rPr>
          <w:rFonts w:ascii="Garamond" w:hAnsi="Garamond"/>
        </w:rPr>
      </w:pPr>
      <w:r w:rsidRPr="00DD5DEC">
        <w:rPr>
          <w:rFonts w:ascii="Garamond" w:hAnsi="Garamond"/>
        </w:rPr>
        <w:t>« </w:t>
      </w:r>
      <w:r w:rsidRPr="000A188E">
        <w:rPr>
          <w:rFonts w:ascii="Garamond" w:hAnsi="Garamond"/>
          <w:i/>
        </w:rPr>
        <w:t>Jamais plus nous n'irons loin de toi. Fais-nous vivre et invoquer ton nom !</w:t>
      </w:r>
      <w:r w:rsidRPr="00DD5DEC">
        <w:rPr>
          <w:rFonts w:ascii="Garamond" w:hAnsi="Garamond"/>
        </w:rPr>
        <w:t> » (Ps 79, 19)</w:t>
      </w:r>
    </w:p>
    <w:p w14:paraId="1117B024" w14:textId="77777777" w:rsidR="000A188E" w:rsidRPr="00DD5DEC" w:rsidRDefault="000A188E" w:rsidP="008F43E3">
      <w:pPr>
        <w:spacing w:line="240" w:lineRule="auto"/>
        <w:ind w:left="360"/>
        <w:jc w:val="both"/>
        <w:rPr>
          <w:rFonts w:ascii="Garamond" w:hAnsi="Garamond"/>
        </w:rPr>
      </w:pPr>
      <w:r>
        <w:rPr>
          <w:rFonts w:ascii="Garamond" w:hAnsi="Garamond"/>
        </w:rPr>
        <w:t xml:space="preserve">Je pose un acte d’amour envers mon prochain </w:t>
      </w:r>
      <w:r w:rsidR="00E003A6">
        <w:rPr>
          <w:rFonts w:ascii="Garamond" w:hAnsi="Garamond"/>
        </w:rPr>
        <w:t>et</w:t>
      </w:r>
      <w:r>
        <w:rPr>
          <w:rFonts w:ascii="Garamond" w:hAnsi="Garamond"/>
        </w:rPr>
        <w:t xml:space="preserve"> me rapproche de Dieu.</w:t>
      </w:r>
    </w:p>
    <w:sectPr w:rsidR="000A188E" w:rsidRPr="00DD5DEC" w:rsidSect="00237387">
      <w:footerReference w:type="default" r:id="rId8"/>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75B31F1" w15:done="0"/>
  <w15:commentEx w15:paraId="27D169D9" w15:done="0"/>
  <w15:commentEx w15:paraId="12F7A4F0" w15:done="0"/>
  <w15:commentEx w15:paraId="2ABC83F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A97DB4" w14:textId="77777777" w:rsidR="00960298" w:rsidRDefault="00960298" w:rsidP="00E10AA1">
      <w:pPr>
        <w:spacing w:after="0" w:line="240" w:lineRule="auto"/>
      </w:pPr>
      <w:r>
        <w:separator/>
      </w:r>
    </w:p>
  </w:endnote>
  <w:endnote w:type="continuationSeparator" w:id="0">
    <w:p w14:paraId="54B254DD" w14:textId="77777777" w:rsidR="00960298" w:rsidRDefault="00960298" w:rsidP="00E10A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Plantin-Italic">
    <w:charset w:val="00"/>
    <w:family w:val="roman"/>
    <w:pitch w:val="default"/>
  </w:font>
  <w:font w:name="Plantin">
    <w:charset w:val="00"/>
    <w:family w:val="roman"/>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2923740"/>
      <w:docPartObj>
        <w:docPartGallery w:val="Page Numbers (Bottom of Page)"/>
        <w:docPartUnique/>
      </w:docPartObj>
    </w:sdtPr>
    <w:sdtEndPr/>
    <w:sdtContent>
      <w:p w14:paraId="634C7FF2" w14:textId="77777777" w:rsidR="00387E7D" w:rsidRDefault="00387E7D" w:rsidP="00A14ACE">
        <w:pPr>
          <w:pStyle w:val="Pieddepage"/>
          <w:jc w:val="right"/>
        </w:pPr>
        <w:r>
          <w:fldChar w:fldCharType="begin"/>
        </w:r>
        <w:r>
          <w:instrText>PAGE   \* MERGEFORMAT</w:instrText>
        </w:r>
        <w:r>
          <w:fldChar w:fldCharType="separate"/>
        </w:r>
        <w:r w:rsidR="00710E8C">
          <w:rPr>
            <w:noProof/>
          </w:rPr>
          <w:t>3</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4862C3" w14:textId="77777777" w:rsidR="00960298" w:rsidRDefault="00960298" w:rsidP="00E10AA1">
      <w:pPr>
        <w:spacing w:after="0" w:line="240" w:lineRule="auto"/>
      </w:pPr>
      <w:r>
        <w:separator/>
      </w:r>
    </w:p>
  </w:footnote>
  <w:footnote w:type="continuationSeparator" w:id="0">
    <w:p w14:paraId="79C07E17" w14:textId="77777777" w:rsidR="00960298" w:rsidRDefault="00960298" w:rsidP="00E10AA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76147"/>
    <w:multiLevelType w:val="hybridMultilevel"/>
    <w:tmpl w:val="51F8F9B8"/>
    <w:lvl w:ilvl="0" w:tplc="4D52CF60">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AD0315F"/>
    <w:multiLevelType w:val="hybridMultilevel"/>
    <w:tmpl w:val="6CD6C0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6DE00BA7"/>
    <w:multiLevelType w:val="hybridMultilevel"/>
    <w:tmpl w:val="F65AA62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rères Carmes">
    <w15:presenceInfo w15:providerId="Windows Live" w15:userId="c4a974f480ab85b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AA1"/>
    <w:rsid w:val="00056CD1"/>
    <w:rsid w:val="000656A1"/>
    <w:rsid w:val="00065DBC"/>
    <w:rsid w:val="00066E93"/>
    <w:rsid w:val="000779F5"/>
    <w:rsid w:val="000937B8"/>
    <w:rsid w:val="000A188E"/>
    <w:rsid w:val="000A3FC0"/>
    <w:rsid w:val="000A4651"/>
    <w:rsid w:val="000A4C1C"/>
    <w:rsid w:val="000F25D9"/>
    <w:rsid w:val="000F3E01"/>
    <w:rsid w:val="00144891"/>
    <w:rsid w:val="00163C51"/>
    <w:rsid w:val="001722CE"/>
    <w:rsid w:val="001C45BF"/>
    <w:rsid w:val="001D55B8"/>
    <w:rsid w:val="0020288D"/>
    <w:rsid w:val="00220488"/>
    <w:rsid w:val="00224B45"/>
    <w:rsid w:val="00233F7C"/>
    <w:rsid w:val="00237387"/>
    <w:rsid w:val="00241A5F"/>
    <w:rsid w:val="002456EF"/>
    <w:rsid w:val="002555ED"/>
    <w:rsid w:val="00266C1E"/>
    <w:rsid w:val="002C0598"/>
    <w:rsid w:val="002C6F17"/>
    <w:rsid w:val="002D2834"/>
    <w:rsid w:val="002E39C8"/>
    <w:rsid w:val="002E4E9B"/>
    <w:rsid w:val="002F6C07"/>
    <w:rsid w:val="002F7E98"/>
    <w:rsid w:val="00311082"/>
    <w:rsid w:val="003238C0"/>
    <w:rsid w:val="00344418"/>
    <w:rsid w:val="003564B9"/>
    <w:rsid w:val="003600F0"/>
    <w:rsid w:val="00381086"/>
    <w:rsid w:val="00387E7D"/>
    <w:rsid w:val="003B4E4C"/>
    <w:rsid w:val="0040405D"/>
    <w:rsid w:val="004754B9"/>
    <w:rsid w:val="004845E1"/>
    <w:rsid w:val="0048689C"/>
    <w:rsid w:val="00495CD2"/>
    <w:rsid w:val="004A6347"/>
    <w:rsid w:val="004A6CB8"/>
    <w:rsid w:val="004D319D"/>
    <w:rsid w:val="004D73E8"/>
    <w:rsid w:val="00502C68"/>
    <w:rsid w:val="00516DC4"/>
    <w:rsid w:val="00536051"/>
    <w:rsid w:val="00546DF4"/>
    <w:rsid w:val="005664ED"/>
    <w:rsid w:val="00570478"/>
    <w:rsid w:val="00573FA3"/>
    <w:rsid w:val="00576348"/>
    <w:rsid w:val="005E2114"/>
    <w:rsid w:val="006035BB"/>
    <w:rsid w:val="00606B27"/>
    <w:rsid w:val="00612EEE"/>
    <w:rsid w:val="0067218B"/>
    <w:rsid w:val="00675213"/>
    <w:rsid w:val="00682E8F"/>
    <w:rsid w:val="00686E46"/>
    <w:rsid w:val="006A0BF4"/>
    <w:rsid w:val="006C0F26"/>
    <w:rsid w:val="006D1D99"/>
    <w:rsid w:val="006D5B86"/>
    <w:rsid w:val="00710E8C"/>
    <w:rsid w:val="00725159"/>
    <w:rsid w:val="00734101"/>
    <w:rsid w:val="00745A31"/>
    <w:rsid w:val="00752881"/>
    <w:rsid w:val="007566C5"/>
    <w:rsid w:val="00766C00"/>
    <w:rsid w:val="00777051"/>
    <w:rsid w:val="007951C4"/>
    <w:rsid w:val="00797CE5"/>
    <w:rsid w:val="007D46D0"/>
    <w:rsid w:val="007D5D74"/>
    <w:rsid w:val="007E33D3"/>
    <w:rsid w:val="007E5EE6"/>
    <w:rsid w:val="00823162"/>
    <w:rsid w:val="008979F7"/>
    <w:rsid w:val="008B221D"/>
    <w:rsid w:val="008D4285"/>
    <w:rsid w:val="008E3A20"/>
    <w:rsid w:val="008E7BE0"/>
    <w:rsid w:val="008F43E3"/>
    <w:rsid w:val="0092698B"/>
    <w:rsid w:val="009404FD"/>
    <w:rsid w:val="00960298"/>
    <w:rsid w:val="009663AD"/>
    <w:rsid w:val="009C1BC0"/>
    <w:rsid w:val="009D6D01"/>
    <w:rsid w:val="009F7C48"/>
    <w:rsid w:val="00A02254"/>
    <w:rsid w:val="00A1212B"/>
    <w:rsid w:val="00A14ACE"/>
    <w:rsid w:val="00A4020D"/>
    <w:rsid w:val="00A42459"/>
    <w:rsid w:val="00A73FBB"/>
    <w:rsid w:val="00A74843"/>
    <w:rsid w:val="00A92049"/>
    <w:rsid w:val="00A9220E"/>
    <w:rsid w:val="00AB593F"/>
    <w:rsid w:val="00AC3F92"/>
    <w:rsid w:val="00AD3602"/>
    <w:rsid w:val="00AE0337"/>
    <w:rsid w:val="00AE5279"/>
    <w:rsid w:val="00B412D7"/>
    <w:rsid w:val="00B678B8"/>
    <w:rsid w:val="00B84EC9"/>
    <w:rsid w:val="00B9477F"/>
    <w:rsid w:val="00BB67A4"/>
    <w:rsid w:val="00BE3E2B"/>
    <w:rsid w:val="00BE4D77"/>
    <w:rsid w:val="00BE64C8"/>
    <w:rsid w:val="00BF1C6B"/>
    <w:rsid w:val="00C00233"/>
    <w:rsid w:val="00C11FB6"/>
    <w:rsid w:val="00C150F4"/>
    <w:rsid w:val="00C71EE5"/>
    <w:rsid w:val="00C958B9"/>
    <w:rsid w:val="00CA3768"/>
    <w:rsid w:val="00D006B3"/>
    <w:rsid w:val="00D1251A"/>
    <w:rsid w:val="00D211DE"/>
    <w:rsid w:val="00D4243C"/>
    <w:rsid w:val="00D47234"/>
    <w:rsid w:val="00D54286"/>
    <w:rsid w:val="00D66717"/>
    <w:rsid w:val="00D706FB"/>
    <w:rsid w:val="00D71AEF"/>
    <w:rsid w:val="00D77E4D"/>
    <w:rsid w:val="00D853E5"/>
    <w:rsid w:val="00D950A0"/>
    <w:rsid w:val="00DD239B"/>
    <w:rsid w:val="00DD26C5"/>
    <w:rsid w:val="00DD45DD"/>
    <w:rsid w:val="00DD5DEC"/>
    <w:rsid w:val="00DE478E"/>
    <w:rsid w:val="00DE62DF"/>
    <w:rsid w:val="00E003A6"/>
    <w:rsid w:val="00E00849"/>
    <w:rsid w:val="00E01A6B"/>
    <w:rsid w:val="00E053FB"/>
    <w:rsid w:val="00E10AA1"/>
    <w:rsid w:val="00E13732"/>
    <w:rsid w:val="00E15994"/>
    <w:rsid w:val="00E37574"/>
    <w:rsid w:val="00E44933"/>
    <w:rsid w:val="00E625F0"/>
    <w:rsid w:val="00EB3222"/>
    <w:rsid w:val="00EB5014"/>
    <w:rsid w:val="00EB5374"/>
    <w:rsid w:val="00EF61E0"/>
    <w:rsid w:val="00F2297A"/>
    <w:rsid w:val="00F347A1"/>
    <w:rsid w:val="00F355D1"/>
    <w:rsid w:val="00F6103D"/>
    <w:rsid w:val="00FA1BEB"/>
    <w:rsid w:val="00FB3597"/>
    <w:rsid w:val="00FD0F9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5D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10AA1"/>
    <w:pPr>
      <w:tabs>
        <w:tab w:val="center" w:pos="4536"/>
        <w:tab w:val="right" w:pos="9072"/>
      </w:tabs>
      <w:spacing w:after="0" w:line="240" w:lineRule="auto"/>
    </w:pPr>
  </w:style>
  <w:style w:type="character" w:customStyle="1" w:styleId="En-tteCar">
    <w:name w:val="En-tête Car"/>
    <w:basedOn w:val="Policepardfaut"/>
    <w:link w:val="En-tte"/>
    <w:uiPriority w:val="99"/>
    <w:rsid w:val="00E10AA1"/>
  </w:style>
  <w:style w:type="paragraph" w:styleId="Pieddepage">
    <w:name w:val="footer"/>
    <w:basedOn w:val="Normal"/>
    <w:link w:val="PieddepageCar"/>
    <w:uiPriority w:val="99"/>
    <w:unhideWhenUsed/>
    <w:rsid w:val="00E10AA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10AA1"/>
  </w:style>
  <w:style w:type="paragraph" w:styleId="Paragraphedeliste">
    <w:name w:val="List Paragraph"/>
    <w:basedOn w:val="Normal"/>
    <w:uiPriority w:val="34"/>
    <w:qFormat/>
    <w:rsid w:val="00546DF4"/>
    <w:pPr>
      <w:ind w:left="720"/>
      <w:contextualSpacing/>
    </w:pPr>
  </w:style>
  <w:style w:type="paragraph" w:styleId="NormalWeb">
    <w:name w:val="Normal (Web)"/>
    <w:basedOn w:val="Normal"/>
    <w:uiPriority w:val="99"/>
    <w:unhideWhenUsed/>
    <w:rsid w:val="005763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tentverset">
    <w:name w:val="content_verset"/>
    <w:rsid w:val="00725159"/>
  </w:style>
  <w:style w:type="paragraph" w:styleId="Retraitcorpsdetexte">
    <w:name w:val="Body Text Indent"/>
    <w:basedOn w:val="Normal"/>
    <w:link w:val="RetraitcorpsdetexteCar"/>
    <w:rsid w:val="00DD5DEC"/>
    <w:pPr>
      <w:widowControl w:val="0"/>
      <w:suppressAutoHyphens/>
      <w:spacing w:after="0" w:line="240" w:lineRule="auto"/>
      <w:ind w:left="323" w:right="323"/>
      <w:jc w:val="both"/>
    </w:pPr>
    <w:rPr>
      <w:rFonts w:ascii="Times New Roman" w:eastAsia="SimSun" w:hAnsi="Times New Roman" w:cs="Mangal"/>
      <w:kern w:val="1"/>
      <w:szCs w:val="24"/>
      <w:lang w:eastAsia="hi-IN" w:bidi="hi-IN"/>
    </w:rPr>
  </w:style>
  <w:style w:type="character" w:customStyle="1" w:styleId="RetraitcorpsdetexteCar">
    <w:name w:val="Retrait corps de texte Car"/>
    <w:basedOn w:val="Policepardfaut"/>
    <w:link w:val="Retraitcorpsdetexte"/>
    <w:rsid w:val="00DD5DEC"/>
    <w:rPr>
      <w:rFonts w:ascii="Times New Roman" w:eastAsia="SimSun" w:hAnsi="Times New Roman" w:cs="Mangal"/>
      <w:kern w:val="1"/>
      <w:szCs w:val="24"/>
      <w:lang w:eastAsia="hi-IN" w:bidi="hi-IN"/>
    </w:rPr>
  </w:style>
  <w:style w:type="character" w:styleId="Marquedecommentaire">
    <w:name w:val="annotation reference"/>
    <w:basedOn w:val="Policepardfaut"/>
    <w:uiPriority w:val="99"/>
    <w:semiHidden/>
    <w:unhideWhenUsed/>
    <w:rsid w:val="002F7E98"/>
    <w:rPr>
      <w:sz w:val="16"/>
      <w:szCs w:val="16"/>
    </w:rPr>
  </w:style>
  <w:style w:type="paragraph" w:styleId="Commentaire">
    <w:name w:val="annotation text"/>
    <w:basedOn w:val="Normal"/>
    <w:link w:val="CommentaireCar"/>
    <w:uiPriority w:val="99"/>
    <w:semiHidden/>
    <w:unhideWhenUsed/>
    <w:rsid w:val="002F7E98"/>
    <w:pPr>
      <w:spacing w:line="240" w:lineRule="auto"/>
    </w:pPr>
    <w:rPr>
      <w:sz w:val="20"/>
      <w:szCs w:val="20"/>
    </w:rPr>
  </w:style>
  <w:style w:type="character" w:customStyle="1" w:styleId="CommentaireCar">
    <w:name w:val="Commentaire Car"/>
    <w:basedOn w:val="Policepardfaut"/>
    <w:link w:val="Commentaire"/>
    <w:uiPriority w:val="99"/>
    <w:semiHidden/>
    <w:rsid w:val="002F7E98"/>
    <w:rPr>
      <w:sz w:val="20"/>
      <w:szCs w:val="20"/>
    </w:rPr>
  </w:style>
  <w:style w:type="paragraph" w:styleId="Objetducommentaire">
    <w:name w:val="annotation subject"/>
    <w:basedOn w:val="Commentaire"/>
    <w:next w:val="Commentaire"/>
    <w:link w:val="ObjetducommentaireCar"/>
    <w:uiPriority w:val="99"/>
    <w:semiHidden/>
    <w:unhideWhenUsed/>
    <w:rsid w:val="002F7E98"/>
    <w:rPr>
      <w:b/>
      <w:bCs/>
    </w:rPr>
  </w:style>
  <w:style w:type="character" w:customStyle="1" w:styleId="ObjetducommentaireCar">
    <w:name w:val="Objet du commentaire Car"/>
    <w:basedOn w:val="CommentaireCar"/>
    <w:link w:val="Objetducommentaire"/>
    <w:uiPriority w:val="99"/>
    <w:semiHidden/>
    <w:rsid w:val="002F7E98"/>
    <w:rPr>
      <w:b/>
      <w:bCs/>
      <w:sz w:val="20"/>
      <w:szCs w:val="20"/>
    </w:rPr>
  </w:style>
  <w:style w:type="paragraph" w:styleId="Textedebulles">
    <w:name w:val="Balloon Text"/>
    <w:basedOn w:val="Normal"/>
    <w:link w:val="TextedebullesCar"/>
    <w:uiPriority w:val="99"/>
    <w:semiHidden/>
    <w:unhideWhenUsed/>
    <w:rsid w:val="002F7E9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F7E98"/>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10AA1"/>
    <w:pPr>
      <w:tabs>
        <w:tab w:val="center" w:pos="4536"/>
        <w:tab w:val="right" w:pos="9072"/>
      </w:tabs>
      <w:spacing w:after="0" w:line="240" w:lineRule="auto"/>
    </w:pPr>
  </w:style>
  <w:style w:type="character" w:customStyle="1" w:styleId="En-tteCar">
    <w:name w:val="En-tête Car"/>
    <w:basedOn w:val="Policepardfaut"/>
    <w:link w:val="En-tte"/>
    <w:uiPriority w:val="99"/>
    <w:rsid w:val="00E10AA1"/>
  </w:style>
  <w:style w:type="paragraph" w:styleId="Pieddepage">
    <w:name w:val="footer"/>
    <w:basedOn w:val="Normal"/>
    <w:link w:val="PieddepageCar"/>
    <w:uiPriority w:val="99"/>
    <w:unhideWhenUsed/>
    <w:rsid w:val="00E10AA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10AA1"/>
  </w:style>
  <w:style w:type="paragraph" w:styleId="Paragraphedeliste">
    <w:name w:val="List Paragraph"/>
    <w:basedOn w:val="Normal"/>
    <w:uiPriority w:val="34"/>
    <w:qFormat/>
    <w:rsid w:val="00546DF4"/>
    <w:pPr>
      <w:ind w:left="720"/>
      <w:contextualSpacing/>
    </w:pPr>
  </w:style>
  <w:style w:type="paragraph" w:styleId="NormalWeb">
    <w:name w:val="Normal (Web)"/>
    <w:basedOn w:val="Normal"/>
    <w:uiPriority w:val="99"/>
    <w:unhideWhenUsed/>
    <w:rsid w:val="005763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tentverset">
    <w:name w:val="content_verset"/>
    <w:rsid w:val="00725159"/>
  </w:style>
  <w:style w:type="paragraph" w:styleId="Retraitcorpsdetexte">
    <w:name w:val="Body Text Indent"/>
    <w:basedOn w:val="Normal"/>
    <w:link w:val="RetraitcorpsdetexteCar"/>
    <w:rsid w:val="00DD5DEC"/>
    <w:pPr>
      <w:widowControl w:val="0"/>
      <w:suppressAutoHyphens/>
      <w:spacing w:after="0" w:line="240" w:lineRule="auto"/>
      <w:ind w:left="323" w:right="323"/>
      <w:jc w:val="both"/>
    </w:pPr>
    <w:rPr>
      <w:rFonts w:ascii="Times New Roman" w:eastAsia="SimSun" w:hAnsi="Times New Roman" w:cs="Mangal"/>
      <w:kern w:val="1"/>
      <w:szCs w:val="24"/>
      <w:lang w:eastAsia="hi-IN" w:bidi="hi-IN"/>
    </w:rPr>
  </w:style>
  <w:style w:type="character" w:customStyle="1" w:styleId="RetraitcorpsdetexteCar">
    <w:name w:val="Retrait corps de texte Car"/>
    <w:basedOn w:val="Policepardfaut"/>
    <w:link w:val="Retraitcorpsdetexte"/>
    <w:rsid w:val="00DD5DEC"/>
    <w:rPr>
      <w:rFonts w:ascii="Times New Roman" w:eastAsia="SimSun" w:hAnsi="Times New Roman" w:cs="Mangal"/>
      <w:kern w:val="1"/>
      <w:szCs w:val="24"/>
      <w:lang w:eastAsia="hi-IN" w:bidi="hi-IN"/>
    </w:rPr>
  </w:style>
  <w:style w:type="character" w:styleId="Marquedecommentaire">
    <w:name w:val="annotation reference"/>
    <w:basedOn w:val="Policepardfaut"/>
    <w:uiPriority w:val="99"/>
    <w:semiHidden/>
    <w:unhideWhenUsed/>
    <w:rsid w:val="002F7E98"/>
    <w:rPr>
      <w:sz w:val="16"/>
      <w:szCs w:val="16"/>
    </w:rPr>
  </w:style>
  <w:style w:type="paragraph" w:styleId="Commentaire">
    <w:name w:val="annotation text"/>
    <w:basedOn w:val="Normal"/>
    <w:link w:val="CommentaireCar"/>
    <w:uiPriority w:val="99"/>
    <w:semiHidden/>
    <w:unhideWhenUsed/>
    <w:rsid w:val="002F7E98"/>
    <w:pPr>
      <w:spacing w:line="240" w:lineRule="auto"/>
    </w:pPr>
    <w:rPr>
      <w:sz w:val="20"/>
      <w:szCs w:val="20"/>
    </w:rPr>
  </w:style>
  <w:style w:type="character" w:customStyle="1" w:styleId="CommentaireCar">
    <w:name w:val="Commentaire Car"/>
    <w:basedOn w:val="Policepardfaut"/>
    <w:link w:val="Commentaire"/>
    <w:uiPriority w:val="99"/>
    <w:semiHidden/>
    <w:rsid w:val="002F7E98"/>
    <w:rPr>
      <w:sz w:val="20"/>
      <w:szCs w:val="20"/>
    </w:rPr>
  </w:style>
  <w:style w:type="paragraph" w:styleId="Objetducommentaire">
    <w:name w:val="annotation subject"/>
    <w:basedOn w:val="Commentaire"/>
    <w:next w:val="Commentaire"/>
    <w:link w:val="ObjetducommentaireCar"/>
    <w:uiPriority w:val="99"/>
    <w:semiHidden/>
    <w:unhideWhenUsed/>
    <w:rsid w:val="002F7E98"/>
    <w:rPr>
      <w:b/>
      <w:bCs/>
    </w:rPr>
  </w:style>
  <w:style w:type="character" w:customStyle="1" w:styleId="ObjetducommentaireCar">
    <w:name w:val="Objet du commentaire Car"/>
    <w:basedOn w:val="CommentaireCar"/>
    <w:link w:val="Objetducommentaire"/>
    <w:uiPriority w:val="99"/>
    <w:semiHidden/>
    <w:rsid w:val="002F7E98"/>
    <w:rPr>
      <w:b/>
      <w:bCs/>
      <w:sz w:val="20"/>
      <w:szCs w:val="20"/>
    </w:rPr>
  </w:style>
  <w:style w:type="paragraph" w:styleId="Textedebulles">
    <w:name w:val="Balloon Text"/>
    <w:basedOn w:val="Normal"/>
    <w:link w:val="TextedebullesCar"/>
    <w:uiPriority w:val="99"/>
    <w:semiHidden/>
    <w:unhideWhenUsed/>
    <w:rsid w:val="002F7E9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F7E9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400447">
      <w:bodyDiv w:val="1"/>
      <w:marLeft w:val="0"/>
      <w:marRight w:val="0"/>
      <w:marTop w:val="0"/>
      <w:marBottom w:val="0"/>
      <w:divBdr>
        <w:top w:val="none" w:sz="0" w:space="0" w:color="auto"/>
        <w:left w:val="none" w:sz="0" w:space="0" w:color="auto"/>
        <w:bottom w:val="none" w:sz="0" w:space="0" w:color="auto"/>
        <w:right w:val="none" w:sz="0" w:space="0" w:color="auto"/>
      </w:divBdr>
    </w:div>
    <w:div w:id="144787625">
      <w:bodyDiv w:val="1"/>
      <w:marLeft w:val="0"/>
      <w:marRight w:val="0"/>
      <w:marTop w:val="0"/>
      <w:marBottom w:val="0"/>
      <w:divBdr>
        <w:top w:val="none" w:sz="0" w:space="0" w:color="auto"/>
        <w:left w:val="none" w:sz="0" w:space="0" w:color="auto"/>
        <w:bottom w:val="none" w:sz="0" w:space="0" w:color="auto"/>
        <w:right w:val="none" w:sz="0" w:space="0" w:color="auto"/>
      </w:divBdr>
    </w:div>
    <w:div w:id="205488060">
      <w:bodyDiv w:val="1"/>
      <w:marLeft w:val="0"/>
      <w:marRight w:val="0"/>
      <w:marTop w:val="0"/>
      <w:marBottom w:val="0"/>
      <w:divBdr>
        <w:top w:val="none" w:sz="0" w:space="0" w:color="auto"/>
        <w:left w:val="none" w:sz="0" w:space="0" w:color="auto"/>
        <w:bottom w:val="none" w:sz="0" w:space="0" w:color="auto"/>
        <w:right w:val="none" w:sz="0" w:space="0" w:color="auto"/>
      </w:divBdr>
    </w:div>
    <w:div w:id="218984109">
      <w:bodyDiv w:val="1"/>
      <w:marLeft w:val="0"/>
      <w:marRight w:val="0"/>
      <w:marTop w:val="0"/>
      <w:marBottom w:val="0"/>
      <w:divBdr>
        <w:top w:val="none" w:sz="0" w:space="0" w:color="auto"/>
        <w:left w:val="none" w:sz="0" w:space="0" w:color="auto"/>
        <w:bottom w:val="none" w:sz="0" w:space="0" w:color="auto"/>
        <w:right w:val="none" w:sz="0" w:space="0" w:color="auto"/>
      </w:divBdr>
    </w:div>
    <w:div w:id="267279827">
      <w:bodyDiv w:val="1"/>
      <w:marLeft w:val="0"/>
      <w:marRight w:val="0"/>
      <w:marTop w:val="0"/>
      <w:marBottom w:val="0"/>
      <w:divBdr>
        <w:top w:val="none" w:sz="0" w:space="0" w:color="auto"/>
        <w:left w:val="none" w:sz="0" w:space="0" w:color="auto"/>
        <w:bottom w:val="none" w:sz="0" w:space="0" w:color="auto"/>
        <w:right w:val="none" w:sz="0" w:space="0" w:color="auto"/>
      </w:divBdr>
    </w:div>
    <w:div w:id="909387291">
      <w:bodyDiv w:val="1"/>
      <w:marLeft w:val="0"/>
      <w:marRight w:val="0"/>
      <w:marTop w:val="0"/>
      <w:marBottom w:val="0"/>
      <w:divBdr>
        <w:top w:val="none" w:sz="0" w:space="0" w:color="auto"/>
        <w:left w:val="none" w:sz="0" w:space="0" w:color="auto"/>
        <w:bottom w:val="none" w:sz="0" w:space="0" w:color="auto"/>
        <w:right w:val="none" w:sz="0" w:space="0" w:color="auto"/>
      </w:divBdr>
    </w:div>
    <w:div w:id="922181197">
      <w:bodyDiv w:val="1"/>
      <w:marLeft w:val="0"/>
      <w:marRight w:val="0"/>
      <w:marTop w:val="0"/>
      <w:marBottom w:val="0"/>
      <w:divBdr>
        <w:top w:val="none" w:sz="0" w:space="0" w:color="auto"/>
        <w:left w:val="none" w:sz="0" w:space="0" w:color="auto"/>
        <w:bottom w:val="none" w:sz="0" w:space="0" w:color="auto"/>
        <w:right w:val="none" w:sz="0" w:space="0" w:color="auto"/>
      </w:divBdr>
    </w:div>
    <w:div w:id="1109467736">
      <w:bodyDiv w:val="1"/>
      <w:marLeft w:val="0"/>
      <w:marRight w:val="0"/>
      <w:marTop w:val="0"/>
      <w:marBottom w:val="0"/>
      <w:divBdr>
        <w:top w:val="none" w:sz="0" w:space="0" w:color="auto"/>
        <w:left w:val="none" w:sz="0" w:space="0" w:color="auto"/>
        <w:bottom w:val="none" w:sz="0" w:space="0" w:color="auto"/>
        <w:right w:val="none" w:sz="0" w:space="0" w:color="auto"/>
      </w:divBdr>
    </w:div>
    <w:div w:id="1547983546">
      <w:bodyDiv w:val="1"/>
      <w:marLeft w:val="0"/>
      <w:marRight w:val="0"/>
      <w:marTop w:val="0"/>
      <w:marBottom w:val="0"/>
      <w:divBdr>
        <w:top w:val="none" w:sz="0" w:space="0" w:color="auto"/>
        <w:left w:val="none" w:sz="0" w:space="0" w:color="auto"/>
        <w:bottom w:val="none" w:sz="0" w:space="0" w:color="auto"/>
        <w:right w:val="none" w:sz="0" w:space="0" w:color="auto"/>
      </w:divBdr>
    </w:div>
    <w:div w:id="1810512058">
      <w:bodyDiv w:val="1"/>
      <w:marLeft w:val="0"/>
      <w:marRight w:val="0"/>
      <w:marTop w:val="0"/>
      <w:marBottom w:val="0"/>
      <w:divBdr>
        <w:top w:val="none" w:sz="0" w:space="0" w:color="auto"/>
        <w:left w:val="none" w:sz="0" w:space="0" w:color="auto"/>
        <w:bottom w:val="none" w:sz="0" w:space="0" w:color="auto"/>
        <w:right w:val="none" w:sz="0" w:space="0" w:color="auto"/>
      </w:divBdr>
    </w:div>
    <w:div w:id="1929803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2303</Words>
  <Characters>12672</Characters>
  <Application>Microsoft Office Word</Application>
  <DocSecurity>0</DocSecurity>
  <Lines>105</Lines>
  <Paragraphs>29</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14946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dc:creator>
  <cp:lastModifiedBy>fr. Jean-Alexandre</cp:lastModifiedBy>
  <cp:revision>8</cp:revision>
  <dcterms:created xsi:type="dcterms:W3CDTF">2016-10-04T14:25:00Z</dcterms:created>
  <dcterms:modified xsi:type="dcterms:W3CDTF">2016-10-13T18:22:00Z</dcterms:modified>
</cp:coreProperties>
</file>