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A9D" w14:textId="77777777" w:rsidR="00A66936" w:rsidRDefault="00A66936" w:rsidP="00A66936">
      <w:pPr>
        <w:pStyle w:val="En-tte"/>
        <w:jc w:val="center"/>
        <w:rPr>
          <w:rFonts w:cstheme="minorHAnsi"/>
          <w:b/>
          <w:bCs/>
          <w:sz w:val="36"/>
          <w:szCs w:val="36"/>
        </w:rPr>
      </w:pPr>
      <w:r>
        <w:rPr>
          <w:rFonts w:cstheme="minorHAnsi"/>
          <w:b/>
          <w:bCs/>
          <w:sz w:val="36"/>
          <w:szCs w:val="36"/>
        </w:rPr>
        <w:t xml:space="preserve">Avent 2021 « L’enfance de l’âme » – Réveiller nos aurores </w:t>
      </w:r>
    </w:p>
    <w:p w14:paraId="09CF9079" w14:textId="149028AB" w:rsidR="00A66936" w:rsidRDefault="00A66936" w:rsidP="00A66936">
      <w:pPr>
        <w:pStyle w:val="En-tte"/>
        <w:jc w:val="center"/>
        <w:rPr>
          <w:rFonts w:cstheme="minorHAnsi"/>
          <w:b/>
          <w:bCs/>
          <w:sz w:val="24"/>
          <w:szCs w:val="24"/>
        </w:rPr>
      </w:pPr>
      <w:r>
        <w:rPr>
          <w:rFonts w:cstheme="minorHAnsi"/>
          <w:b/>
          <w:bCs/>
          <w:sz w:val="24"/>
          <w:szCs w:val="24"/>
        </w:rPr>
        <w:t>Retraite de l’Avent avec sainte Thérèse de l’Enfant</w:t>
      </w:r>
      <w:r w:rsidR="002C6FC0">
        <w:rPr>
          <w:rFonts w:cstheme="minorHAnsi"/>
          <w:b/>
          <w:bCs/>
          <w:sz w:val="24"/>
          <w:szCs w:val="24"/>
        </w:rPr>
        <w:t>-</w:t>
      </w:r>
      <w:r>
        <w:rPr>
          <w:rFonts w:cstheme="minorHAnsi"/>
          <w:b/>
          <w:bCs/>
          <w:sz w:val="24"/>
          <w:szCs w:val="24"/>
        </w:rPr>
        <w:t xml:space="preserve">Jésus et Maria Montessori </w:t>
      </w:r>
    </w:p>
    <w:p w14:paraId="4A2EDF05" w14:textId="77777777" w:rsidR="00823C43" w:rsidRPr="005C6E49" w:rsidRDefault="00823C43" w:rsidP="00823C43">
      <w:pPr>
        <w:jc w:val="center"/>
        <w:rPr>
          <w:rFonts w:cstheme="minorHAnsi"/>
          <w:b/>
          <w:bCs/>
          <w:sz w:val="24"/>
          <w:szCs w:val="24"/>
        </w:rPr>
      </w:pPr>
    </w:p>
    <w:p w14:paraId="4FB6F3EE" w14:textId="2C9423D1" w:rsidR="00823C43" w:rsidRPr="005C6E49" w:rsidRDefault="00823C43" w:rsidP="00823C43">
      <w:pPr>
        <w:jc w:val="center"/>
        <w:rPr>
          <w:rFonts w:cstheme="minorHAnsi"/>
          <w:b/>
          <w:bCs/>
          <w:sz w:val="28"/>
          <w:szCs w:val="28"/>
        </w:rPr>
      </w:pPr>
      <w:r w:rsidRPr="005C6E49">
        <w:rPr>
          <w:rFonts w:cstheme="minorHAnsi"/>
          <w:b/>
          <w:bCs/>
          <w:sz w:val="28"/>
          <w:szCs w:val="28"/>
        </w:rPr>
        <w:t>Semaine 1 : « Restez éveillés »</w:t>
      </w:r>
    </w:p>
    <w:p w14:paraId="7B74874F" w14:textId="38B8D1AB" w:rsidR="00823C43" w:rsidRPr="005C6E49" w:rsidRDefault="00823C43" w:rsidP="00823C43">
      <w:pPr>
        <w:pStyle w:val="En-tte"/>
        <w:jc w:val="center"/>
        <w:rPr>
          <w:rFonts w:cstheme="minorHAnsi"/>
          <w:b/>
          <w:bCs/>
          <w:sz w:val="24"/>
          <w:szCs w:val="24"/>
        </w:rPr>
      </w:pPr>
    </w:p>
    <w:p w14:paraId="5A382854" w14:textId="77777777" w:rsidR="005C6E49" w:rsidRPr="005C6E49" w:rsidRDefault="005C6E49" w:rsidP="005C6E49">
      <w:pPr>
        <w:pStyle w:val="NormalWeb"/>
        <w:jc w:val="both"/>
        <w:rPr>
          <w:rFonts w:asciiTheme="minorHAnsi" w:hAnsiTheme="minorHAnsi" w:cstheme="minorHAnsi"/>
          <w:b/>
          <w:bCs/>
        </w:rPr>
      </w:pPr>
      <w:r w:rsidRPr="005C6E49">
        <w:rPr>
          <w:rFonts w:asciiTheme="minorHAnsi" w:hAnsiTheme="minorHAnsi" w:cstheme="minorHAnsi"/>
          <w:b/>
          <w:bCs/>
        </w:rPr>
        <w:t>Évangile (</w:t>
      </w:r>
      <w:proofErr w:type="spellStart"/>
      <w:r w:rsidRPr="005C6E49">
        <w:rPr>
          <w:rFonts w:asciiTheme="minorHAnsi" w:hAnsiTheme="minorHAnsi" w:cstheme="minorHAnsi"/>
          <w:b/>
          <w:bCs/>
        </w:rPr>
        <w:t>Lc</w:t>
      </w:r>
      <w:proofErr w:type="spellEnd"/>
      <w:r w:rsidRPr="005C6E49">
        <w:rPr>
          <w:rFonts w:asciiTheme="minorHAnsi" w:hAnsiTheme="minorHAnsi" w:cstheme="minorHAnsi"/>
          <w:b/>
          <w:bCs/>
        </w:rPr>
        <w:t xml:space="preserve"> 21, 25-28.34-36) : </w:t>
      </w:r>
    </w:p>
    <w:p w14:paraId="4F2D7CD2" w14:textId="76277717" w:rsidR="005C6E49" w:rsidRPr="005C6E49" w:rsidRDefault="005C6E49" w:rsidP="005C6E49">
      <w:pPr>
        <w:pStyle w:val="NormalWeb"/>
        <w:jc w:val="both"/>
        <w:rPr>
          <w:rFonts w:asciiTheme="minorHAnsi" w:hAnsiTheme="minorHAnsi" w:cstheme="minorHAnsi"/>
        </w:rPr>
      </w:pPr>
      <w:r w:rsidRPr="005C6E49">
        <w:rPr>
          <w:rFonts w:asciiTheme="minorHAnsi" w:hAnsiTheme="minorHAnsi" w:cstheme="minorHAnsi"/>
        </w:rPr>
        <w:t>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w:t>
      </w:r>
    </w:p>
    <w:p w14:paraId="1F1A665F" w14:textId="6FE795C7" w:rsidR="005C6E49" w:rsidRDefault="005C6E49" w:rsidP="005C6E49">
      <w:pPr>
        <w:pStyle w:val="NormalWeb"/>
        <w:jc w:val="both"/>
        <w:rPr>
          <w:rFonts w:asciiTheme="minorHAnsi" w:hAnsiTheme="minorHAnsi" w:cstheme="minorHAnsi"/>
        </w:rPr>
      </w:pPr>
      <w:r w:rsidRPr="005C6E49">
        <w:rPr>
          <w:rFonts w:asciiTheme="minorHAnsi" w:hAnsiTheme="minorHAnsi" w:cstheme="minorHAnsi"/>
        </w:rPr>
        <w:t>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w:t>
      </w:r>
    </w:p>
    <w:p w14:paraId="62246F58" w14:textId="4A5DC8DB" w:rsidR="00AE3668" w:rsidRDefault="00AE3668" w:rsidP="00AE3668">
      <w:pPr>
        <w:pStyle w:val="calendrier"/>
        <w:rPr>
          <w:rStyle w:val="titrecalendrier"/>
          <w:rFonts w:ascii="Brandon Grotesque Regular" w:hAnsi="Brandon Grotesque Regular" w:cs="Brandon Grotesque Regular"/>
          <w:b/>
          <w:bCs/>
          <w:color w:val="auto"/>
          <w:u w:val="single"/>
        </w:rPr>
      </w:pPr>
    </w:p>
    <w:p w14:paraId="0AEF61A3" w14:textId="77777777" w:rsidR="00AE3668" w:rsidRDefault="00AE3668" w:rsidP="00AE3668">
      <w:pPr>
        <w:pStyle w:val="calendrier"/>
        <w:rPr>
          <w:rStyle w:val="titrecalendrier"/>
          <w:rFonts w:ascii="Brandon Grotesque Regular" w:hAnsi="Brandon Grotesque Regular" w:cs="Brandon Grotesque Regular"/>
          <w:b/>
          <w:bCs/>
          <w:color w:val="auto"/>
          <w:u w:val="single"/>
        </w:rPr>
      </w:pPr>
    </w:p>
    <w:p w14:paraId="18EE9F9F" w14:textId="08F1BFE5" w:rsidR="00AE3668" w:rsidRDefault="00AE3668" w:rsidP="00AE3668">
      <w:pPr>
        <w:pStyle w:val="calendrier"/>
        <w:rPr>
          <w:rStyle w:val="Hyperlien"/>
          <w:rFonts w:ascii="Brandon Grotesque Regular" w:hAnsi="Brandon Grotesque Regular" w:cs="Brandon Grotesque Regular"/>
        </w:rPr>
      </w:pPr>
      <w:r w:rsidRPr="00AE3668">
        <w:rPr>
          <w:rStyle w:val="titrecalendrier"/>
          <w:rFonts w:ascii="Brandon Grotesque Regular" w:hAnsi="Brandon Grotesque Regular" w:cs="Brandon Grotesque Regular"/>
          <w:b/>
          <w:bCs/>
          <w:color w:val="auto"/>
          <w:u w:val="single"/>
        </w:rPr>
        <w:t xml:space="preserve">Contempler l'Évangile en </w:t>
      </w:r>
      <w:proofErr w:type="spellStart"/>
      <w:r w:rsidRPr="00AE3668">
        <w:rPr>
          <w:rStyle w:val="titrecalendrier"/>
          <w:rFonts w:ascii="Brandon Grotesque Regular" w:hAnsi="Brandon Grotesque Regular" w:cs="Brandon Grotesque Regular"/>
          <w:b/>
          <w:bCs/>
          <w:color w:val="auto"/>
          <w:u w:val="single"/>
        </w:rPr>
        <w:t>video</w:t>
      </w:r>
      <w:proofErr w:type="spellEnd"/>
      <w:r w:rsidRPr="00AE3668">
        <w:rPr>
          <w:rStyle w:val="titrecalendrier"/>
          <w:rFonts w:ascii="Brandon Grotesque Regular" w:hAnsi="Brandon Grotesque Regular" w:cs="Brandon Grotesque Regular"/>
          <w:color w:val="auto"/>
        </w:rPr>
        <w:t xml:space="preserve"> </w:t>
      </w:r>
      <w:r>
        <w:rPr>
          <w:rStyle w:val="titrecalendrier"/>
          <w:rFonts w:ascii="Brandon Grotesque Regular" w:hAnsi="Brandon Grotesque Regular" w:cs="Brandon Grotesque Regular"/>
        </w:rPr>
        <w:t xml:space="preserve">: </w:t>
      </w:r>
      <w:hyperlink r:id="rId8" w:history="1">
        <w:r w:rsidRPr="00A832E4">
          <w:rPr>
            <w:rStyle w:val="Lienhypertexte"/>
            <w:rFonts w:ascii="Brandon Grotesque Regular" w:hAnsi="Brandon Grotesque Regular" w:cs="Brandon Grotesque Regular"/>
          </w:rPr>
          <w:t>https://www.youtube.com/watch?v=RxhpGE9c-Tk</w:t>
        </w:r>
      </w:hyperlink>
    </w:p>
    <w:p w14:paraId="5E7E92A4" w14:textId="52D61B6F" w:rsidR="004A32B0" w:rsidRPr="005C6E49" w:rsidRDefault="004A32B0" w:rsidP="00C51E59">
      <w:pPr>
        <w:rPr>
          <w:rFonts w:cstheme="minorHAnsi"/>
          <w:sz w:val="24"/>
          <w:szCs w:val="24"/>
        </w:rPr>
      </w:pPr>
    </w:p>
    <w:p w14:paraId="174B99F3" w14:textId="77777777" w:rsidR="00AE3668" w:rsidRDefault="00AE3668" w:rsidP="00C51E59">
      <w:pPr>
        <w:rPr>
          <w:rFonts w:cstheme="minorHAnsi"/>
          <w:b/>
          <w:bCs/>
          <w:sz w:val="24"/>
          <w:szCs w:val="24"/>
        </w:rPr>
      </w:pPr>
    </w:p>
    <w:p w14:paraId="543EFC87" w14:textId="2AD061FB" w:rsidR="00C51E59" w:rsidRPr="005C6E49" w:rsidRDefault="00B702DC" w:rsidP="00C51E59">
      <w:pPr>
        <w:rPr>
          <w:rFonts w:cstheme="minorHAnsi"/>
          <w:b/>
          <w:bCs/>
          <w:sz w:val="24"/>
          <w:szCs w:val="24"/>
        </w:rPr>
      </w:pPr>
      <w:r w:rsidRPr="005C6E49">
        <w:rPr>
          <w:rFonts w:cstheme="minorHAnsi"/>
          <w:b/>
          <w:bCs/>
          <w:sz w:val="24"/>
          <w:szCs w:val="24"/>
        </w:rPr>
        <w:t>« Restez éveillés »</w:t>
      </w:r>
    </w:p>
    <w:p w14:paraId="0F6AA3A8" w14:textId="1B6B992B" w:rsidR="00C51E59" w:rsidRPr="005C6E49" w:rsidRDefault="00C51E59" w:rsidP="00823C43">
      <w:pPr>
        <w:jc w:val="both"/>
        <w:rPr>
          <w:rFonts w:cstheme="minorHAnsi"/>
          <w:b/>
          <w:bCs/>
          <w:sz w:val="24"/>
          <w:szCs w:val="24"/>
        </w:rPr>
      </w:pPr>
      <w:r w:rsidRPr="005C6E49">
        <w:rPr>
          <w:rFonts w:cstheme="minorHAnsi"/>
          <w:sz w:val="24"/>
          <w:szCs w:val="24"/>
        </w:rPr>
        <w:t xml:space="preserve"> Vous venez de contempler l’</w:t>
      </w:r>
      <w:r w:rsidR="00E94408" w:rsidRPr="00E94408">
        <w:rPr>
          <w:rFonts w:cstheme="minorHAnsi"/>
          <w:sz w:val="24"/>
          <w:szCs w:val="24"/>
        </w:rPr>
        <w:t>É</w:t>
      </w:r>
      <w:r w:rsidRPr="005C6E49">
        <w:rPr>
          <w:rFonts w:cstheme="minorHAnsi"/>
          <w:sz w:val="24"/>
          <w:szCs w:val="24"/>
        </w:rPr>
        <w:t xml:space="preserve">vangile de ce premier dimanche de l’Avent à l’aide d’une courte vidéo. Merci pour votre disponibilité à cette façon de faire. Vous semble-t-elle éloignée de votre lecture habituelle du Nouveau Testament ? Peut-être ! </w:t>
      </w:r>
      <w:r w:rsidRPr="005C6E49">
        <w:rPr>
          <w:rFonts w:cstheme="minorHAnsi"/>
          <w:b/>
          <w:bCs/>
          <w:sz w:val="24"/>
          <w:szCs w:val="24"/>
        </w:rPr>
        <w:t xml:space="preserve">Cette méthode est pourtant la première clé de cette retraite : c’est notre enfance qui porte notre vie spirituelle. </w:t>
      </w:r>
    </w:p>
    <w:p w14:paraId="09152AFE" w14:textId="11C5AF9D" w:rsidR="00C51E59" w:rsidRPr="005C6E49" w:rsidRDefault="00A47DB4" w:rsidP="00823C43">
      <w:pPr>
        <w:jc w:val="both"/>
        <w:rPr>
          <w:rFonts w:cstheme="minorHAnsi"/>
          <w:sz w:val="24"/>
          <w:szCs w:val="24"/>
        </w:rPr>
      </w:pPr>
      <w:r w:rsidRPr="005C6E49">
        <w:rPr>
          <w:rFonts w:cstheme="minorHAnsi"/>
          <w:b/>
          <w:bCs/>
          <w:sz w:val="24"/>
          <w:szCs w:val="24"/>
        </w:rPr>
        <w:t xml:space="preserve"> </w:t>
      </w:r>
      <w:r w:rsidR="00C51E59" w:rsidRPr="005C6E49">
        <w:rPr>
          <w:rFonts w:cstheme="minorHAnsi"/>
          <w:b/>
          <w:bCs/>
          <w:sz w:val="24"/>
          <w:szCs w:val="24"/>
        </w:rPr>
        <w:t>Où est-elle, cette enfance qui nous porte ?</w:t>
      </w:r>
      <w:r w:rsidR="00C51E59" w:rsidRPr="005C6E49">
        <w:rPr>
          <w:rFonts w:cstheme="minorHAnsi"/>
          <w:sz w:val="24"/>
          <w:szCs w:val="24"/>
        </w:rPr>
        <w:t xml:space="preserve"> Sans doute plus proche qu’on ne le croit aux dires de la </w:t>
      </w:r>
      <w:r w:rsidR="00BC46EC">
        <w:rPr>
          <w:rFonts w:cstheme="minorHAnsi"/>
          <w:sz w:val="24"/>
          <w:szCs w:val="24"/>
        </w:rPr>
        <w:t>d</w:t>
      </w:r>
      <w:r w:rsidR="00C51E59" w:rsidRPr="005C6E49">
        <w:rPr>
          <w:rFonts w:cstheme="minorHAnsi"/>
          <w:sz w:val="24"/>
          <w:szCs w:val="24"/>
        </w:rPr>
        <w:t>octoresse Maria Montessori</w:t>
      </w:r>
      <w:r w:rsidR="00FD6DDB">
        <w:rPr>
          <w:rFonts w:cstheme="minorHAnsi"/>
          <w:sz w:val="24"/>
          <w:szCs w:val="24"/>
        </w:rPr>
        <w:t> :</w:t>
      </w:r>
      <w:r w:rsidR="00C51E59" w:rsidRPr="005C6E49">
        <w:rPr>
          <w:rFonts w:cstheme="minorHAnsi"/>
          <w:sz w:val="24"/>
          <w:szCs w:val="24"/>
        </w:rPr>
        <w:t> « Il y a des gens qui ne voient la valeur de l’enfant pour l’humanité que dans le fait que l’enfant sera plus tard un adulte […]</w:t>
      </w:r>
      <w:r w:rsidR="00FD6DDB">
        <w:rPr>
          <w:rFonts w:cstheme="minorHAnsi"/>
          <w:sz w:val="24"/>
          <w:szCs w:val="24"/>
        </w:rPr>
        <w:t>.</w:t>
      </w:r>
      <w:r w:rsidR="00C51E59" w:rsidRPr="005C6E49">
        <w:rPr>
          <w:rFonts w:cstheme="minorHAnsi"/>
          <w:sz w:val="24"/>
          <w:szCs w:val="24"/>
        </w:rPr>
        <w:t xml:space="preserve"> Or, l’enfant est une entité humaine importante en soi.  L’enfance n’est pas seulement </w:t>
      </w:r>
      <w:r w:rsidR="00C51E59" w:rsidRPr="005C6E49">
        <w:rPr>
          <w:rFonts w:cstheme="minorHAnsi"/>
          <w:i/>
          <w:iCs/>
          <w:sz w:val="24"/>
          <w:szCs w:val="24"/>
        </w:rPr>
        <w:t xml:space="preserve">un passage nécessaire vers l’âge </w:t>
      </w:r>
      <w:proofErr w:type="gramStart"/>
      <w:r w:rsidR="00C51E59" w:rsidRPr="005C6E49">
        <w:rPr>
          <w:rFonts w:cstheme="minorHAnsi"/>
          <w:i/>
          <w:iCs/>
          <w:sz w:val="24"/>
          <w:szCs w:val="24"/>
        </w:rPr>
        <w:t>adulte</w:t>
      </w:r>
      <w:proofErr w:type="gramEnd"/>
      <w:r w:rsidR="00C51E59" w:rsidRPr="005C6E49">
        <w:rPr>
          <w:rFonts w:cstheme="minorHAnsi"/>
          <w:sz w:val="24"/>
          <w:szCs w:val="24"/>
        </w:rPr>
        <w:t>. L’enfant et l’adulte sont deux visages distincts de l’humanité qui doivent s’interpréter et agir en harmonie en s’aidant mutuellement. »</w:t>
      </w:r>
      <w:r w:rsidR="00C51E59" w:rsidRPr="005C6E49">
        <w:rPr>
          <w:rFonts w:cstheme="minorHAnsi"/>
          <w:b/>
          <w:bCs/>
          <w:sz w:val="24"/>
          <w:szCs w:val="24"/>
        </w:rPr>
        <w:t xml:space="preserve"> Deux visages d’une même humanité.</w:t>
      </w:r>
    </w:p>
    <w:p w14:paraId="0C1F0647" w14:textId="6C2E6224" w:rsidR="00C51E59" w:rsidRPr="005C6E49" w:rsidRDefault="00C51E59" w:rsidP="00823C43">
      <w:pPr>
        <w:jc w:val="both"/>
        <w:rPr>
          <w:rFonts w:cstheme="minorHAnsi"/>
          <w:sz w:val="24"/>
          <w:szCs w:val="24"/>
        </w:rPr>
      </w:pPr>
      <w:r w:rsidRPr="005C6E49">
        <w:rPr>
          <w:rFonts w:cstheme="minorHAnsi"/>
          <w:sz w:val="24"/>
          <w:szCs w:val="24"/>
        </w:rPr>
        <w:t xml:space="preserve"> Le Saint-Père, Pie XI, le jour de la canonisation de Thérèse de l’Enfant-Jésus, la carmélite de Lisieux, le 17 mai 1925, se permit, dans son homélie, une audacieuse interpellation de </w:t>
      </w:r>
      <w:r w:rsidRPr="005C6E49">
        <w:rPr>
          <w:rFonts w:cstheme="minorHAnsi"/>
          <w:sz w:val="24"/>
          <w:szCs w:val="24"/>
        </w:rPr>
        <w:lastRenderedPageBreak/>
        <w:t>l’auditoire rassemblé dans la nef de la basilique Saint-Pierre, qu’un carme de la Province de Paris, le père Bruno de Jésus-Marie, reformul</w:t>
      </w:r>
      <w:r w:rsidR="00FD6DDB">
        <w:rPr>
          <w:rFonts w:cstheme="minorHAnsi"/>
          <w:sz w:val="24"/>
          <w:szCs w:val="24"/>
        </w:rPr>
        <w:t>a</w:t>
      </w:r>
      <w:r w:rsidRPr="005C6E49">
        <w:rPr>
          <w:rFonts w:cstheme="minorHAnsi"/>
          <w:sz w:val="24"/>
          <w:szCs w:val="24"/>
        </w:rPr>
        <w:t xml:space="preserve"> ainsi dans le numéro des « Etudes carmélitaines » d’avril 1934 : « Tout porte à croire que </w:t>
      </w:r>
      <w:r w:rsidRPr="005C6E49">
        <w:rPr>
          <w:rFonts w:cstheme="minorHAnsi"/>
          <w:b/>
          <w:bCs/>
          <w:sz w:val="24"/>
          <w:szCs w:val="24"/>
        </w:rPr>
        <w:t xml:space="preserve">Jésus, qui prononça le </w:t>
      </w:r>
      <w:r w:rsidR="00A40C07">
        <w:rPr>
          <w:rFonts w:cstheme="minorHAnsi"/>
          <w:b/>
          <w:bCs/>
          <w:sz w:val="24"/>
          <w:szCs w:val="24"/>
        </w:rPr>
        <w:t>‘’</w:t>
      </w:r>
      <w:r w:rsidRPr="005C6E49">
        <w:rPr>
          <w:rFonts w:cstheme="minorHAnsi"/>
          <w:b/>
          <w:bCs/>
          <w:i/>
          <w:sz w:val="24"/>
          <w:szCs w:val="24"/>
        </w:rPr>
        <w:t>Laissez venir à moi les petits enfants</w:t>
      </w:r>
      <w:r w:rsidR="00A40C07">
        <w:rPr>
          <w:rFonts w:cstheme="minorHAnsi"/>
          <w:b/>
          <w:bCs/>
          <w:i/>
          <w:sz w:val="24"/>
          <w:szCs w:val="24"/>
        </w:rPr>
        <w:t>’’</w:t>
      </w:r>
      <w:r w:rsidRPr="005C6E49">
        <w:rPr>
          <w:rFonts w:cstheme="minorHAnsi"/>
          <w:b/>
          <w:bCs/>
          <w:sz w:val="24"/>
          <w:szCs w:val="24"/>
        </w:rPr>
        <w:t>, envisageait pour l’enfant lui-même la perfection de l’Enfance évangélique</w:t>
      </w:r>
      <w:r w:rsidRPr="005C6E49">
        <w:rPr>
          <w:rFonts w:cstheme="minorHAnsi"/>
          <w:sz w:val="24"/>
          <w:szCs w:val="24"/>
        </w:rPr>
        <w:t xml:space="preserve">. En serait-il autrement ?  Conviendrait-il que l’enfant qui, selon Pie XI, </w:t>
      </w:r>
      <w:r w:rsidRPr="005C6E49">
        <w:rPr>
          <w:rFonts w:cstheme="minorHAnsi"/>
          <w:i/>
          <w:sz w:val="24"/>
          <w:szCs w:val="24"/>
        </w:rPr>
        <w:t>sent et opère naturellement</w:t>
      </w:r>
      <w:r w:rsidRPr="005C6E49">
        <w:rPr>
          <w:rFonts w:cstheme="minorHAnsi"/>
          <w:sz w:val="24"/>
          <w:szCs w:val="24"/>
        </w:rPr>
        <w:t xml:space="preserve"> comme les âmes des fidèles doivent, par l’enfance évangélique, </w:t>
      </w:r>
      <w:r w:rsidRPr="005C6E49">
        <w:rPr>
          <w:rFonts w:cstheme="minorHAnsi"/>
          <w:i/>
          <w:sz w:val="24"/>
          <w:szCs w:val="24"/>
        </w:rPr>
        <w:t>sentir et opérer sous l’empire de la vertu</w:t>
      </w:r>
      <w:r w:rsidRPr="005C6E49">
        <w:rPr>
          <w:rFonts w:cstheme="minorHAnsi"/>
          <w:sz w:val="24"/>
          <w:szCs w:val="24"/>
        </w:rPr>
        <w:t>, conviendrait-il que ce petit, étalon-or de notre achèvement spirituel, doive forcément surseoir à recueillir lui-même le bénéfice de ce qu’il sert à démontrer ? Vraiment, doit-il se muer d’abord en adulte avant de commencer ce mouvement concentrique qui doit le ramener, transformé par la grâce, à son point de départ ? »</w:t>
      </w:r>
    </w:p>
    <w:p w14:paraId="1D408785" w14:textId="62DCC2AF" w:rsidR="00C51E59" w:rsidRPr="005C6E49" w:rsidRDefault="00C51E59" w:rsidP="00823C43">
      <w:pPr>
        <w:jc w:val="both"/>
        <w:rPr>
          <w:rFonts w:cstheme="minorHAnsi"/>
          <w:b/>
          <w:bCs/>
          <w:sz w:val="24"/>
          <w:szCs w:val="24"/>
        </w:rPr>
      </w:pPr>
      <w:r w:rsidRPr="005C6E49">
        <w:rPr>
          <w:rFonts w:cstheme="minorHAnsi"/>
          <w:b/>
          <w:bCs/>
          <w:sz w:val="24"/>
          <w:szCs w:val="24"/>
        </w:rPr>
        <w:t>Ainsi, non seulement l’enfant que nous avons été naturellement reste le ferment évangélique le plus authentique qui soit, mais, de plus, l’âge adulte ne peut être, en aucune manière et au risque de tromper l’attente du Christ lui-même, considéré comme l’indice infaillible d’une vie spirituelle accomplie. Dès lors, osons nous demander : que reste-t-il de l’enfant que nous avons été ?</w:t>
      </w:r>
    </w:p>
    <w:p w14:paraId="4F9BB5DC" w14:textId="25311769" w:rsidR="00C51E59" w:rsidRPr="005C6E49" w:rsidRDefault="00C51E59" w:rsidP="00823C43">
      <w:pPr>
        <w:jc w:val="both"/>
        <w:rPr>
          <w:rFonts w:cstheme="minorHAnsi"/>
          <w:sz w:val="24"/>
          <w:szCs w:val="24"/>
        </w:rPr>
      </w:pPr>
      <w:r w:rsidRPr="005C6E49">
        <w:rPr>
          <w:rFonts w:cstheme="minorHAnsi"/>
          <w:sz w:val="24"/>
          <w:szCs w:val="24"/>
        </w:rPr>
        <w:t xml:space="preserve"> Le magistère ordinaire de l’Eglise a épousé très tôt ces convictions illustrées par la vie de la moniale normande. En un certain sens, il consonnait, à sa façon, au renouveau pédagogique européen, incarné en Italie par Maria Montessori. Ainsi, le 14 août 1921, dans un de ses discours, le prédécesseur de Pie XI, le pape Benoît XV, ne voyait d’autre issue possible pour l’adulte que d’obéir au précepte du Christ qui nous « enseigne en outre, d’une manière explicite l’exclusion de son Royaume pour ceux qui ne seront pas devenus semblables à des enfants : </w:t>
      </w:r>
      <w:r w:rsidR="00DB726A">
        <w:rPr>
          <w:rFonts w:cstheme="minorHAnsi"/>
          <w:sz w:val="24"/>
          <w:szCs w:val="24"/>
        </w:rPr>
        <w:t>‘</w:t>
      </w:r>
      <w:r w:rsidR="00DB726A" w:rsidRPr="00DB726A">
        <w:rPr>
          <w:rFonts w:cstheme="minorHAnsi"/>
          <w:i/>
          <w:iCs/>
          <w:sz w:val="24"/>
          <w:szCs w:val="24"/>
        </w:rPr>
        <w:t>’</w:t>
      </w:r>
      <w:r w:rsidRPr="00DB726A">
        <w:rPr>
          <w:rFonts w:cstheme="minorHAnsi"/>
          <w:i/>
          <w:iCs/>
          <w:sz w:val="24"/>
          <w:szCs w:val="24"/>
        </w:rPr>
        <w:t>Si vous ne vous convertissez et ne devenez comme de petits enfants, vous n’entrerez pas dans le Royaume des cieux.</w:t>
      </w:r>
      <w:r w:rsidR="00DB726A">
        <w:rPr>
          <w:rFonts w:cstheme="minorHAnsi"/>
          <w:sz w:val="24"/>
          <w:szCs w:val="24"/>
        </w:rPr>
        <w:t>’’</w:t>
      </w:r>
      <w:r w:rsidRPr="005C6E49">
        <w:rPr>
          <w:rFonts w:cstheme="minorHAnsi"/>
          <w:sz w:val="24"/>
          <w:szCs w:val="24"/>
        </w:rPr>
        <w:t xml:space="preserve"> </w:t>
      </w:r>
      <w:r w:rsidRPr="005C6E49">
        <w:rPr>
          <w:rFonts w:cstheme="minorHAnsi"/>
          <w:b/>
          <w:bCs/>
          <w:sz w:val="24"/>
          <w:szCs w:val="24"/>
        </w:rPr>
        <w:t>Le Divin Maître tient expressément à ce que ses disciples voient dans l’enfance spirituelle la condition nécessaire de la vie éternelle.</w:t>
      </w:r>
      <w:r w:rsidRPr="005C6E49">
        <w:rPr>
          <w:rFonts w:cstheme="minorHAnsi"/>
          <w:sz w:val="24"/>
          <w:szCs w:val="24"/>
        </w:rPr>
        <w:t xml:space="preserve"> » </w:t>
      </w:r>
    </w:p>
    <w:p w14:paraId="239C89C6" w14:textId="13AA781D" w:rsidR="00C51E59" w:rsidRPr="005C6E49" w:rsidRDefault="00C51E59" w:rsidP="00823C43">
      <w:pPr>
        <w:jc w:val="both"/>
        <w:rPr>
          <w:rFonts w:cstheme="minorHAnsi"/>
          <w:sz w:val="24"/>
          <w:szCs w:val="24"/>
        </w:rPr>
      </w:pPr>
      <w:r w:rsidRPr="005C6E49">
        <w:rPr>
          <w:rFonts w:cstheme="minorHAnsi"/>
          <w:sz w:val="24"/>
          <w:szCs w:val="24"/>
        </w:rPr>
        <w:t xml:space="preserve">Du Carmel de Lisieux aux basiliques romaines, en passant par les </w:t>
      </w:r>
      <w:r w:rsidRPr="005C6E49">
        <w:rPr>
          <w:rFonts w:cstheme="minorHAnsi"/>
          <w:i/>
          <w:sz w:val="24"/>
          <w:szCs w:val="24"/>
        </w:rPr>
        <w:t xml:space="preserve">Case dei </w:t>
      </w:r>
      <w:proofErr w:type="spellStart"/>
      <w:r w:rsidRPr="005C6E49">
        <w:rPr>
          <w:rFonts w:cstheme="minorHAnsi"/>
          <w:i/>
          <w:sz w:val="24"/>
          <w:szCs w:val="24"/>
        </w:rPr>
        <w:t>Bambini</w:t>
      </w:r>
      <w:proofErr w:type="spellEnd"/>
      <w:r w:rsidR="00B82A7F" w:rsidRPr="005C6E49">
        <w:rPr>
          <w:rStyle w:val="Appelnotedebasdep"/>
          <w:rFonts w:cstheme="minorHAnsi"/>
          <w:i/>
          <w:sz w:val="24"/>
          <w:szCs w:val="24"/>
        </w:rPr>
        <w:footnoteReference w:id="1"/>
      </w:r>
      <w:r w:rsidRPr="005C6E49">
        <w:rPr>
          <w:rFonts w:cstheme="minorHAnsi"/>
          <w:sz w:val="24"/>
          <w:szCs w:val="24"/>
        </w:rPr>
        <w:t xml:space="preserve"> d’hier et d’aujourd’hui</w:t>
      </w:r>
      <w:r w:rsidRPr="005C6E49">
        <w:rPr>
          <w:rFonts w:cstheme="minorHAnsi"/>
          <w:b/>
          <w:bCs/>
          <w:sz w:val="24"/>
          <w:szCs w:val="24"/>
        </w:rPr>
        <w:t>, l’enfance retrouve progressivement son autonomie pour interroger nos certitudes d’adultes. Elle n’est plus l’ébauche de ce que nous serions devenus. Elle est vivante et motrice</w:t>
      </w:r>
      <w:r w:rsidRPr="005C6E49">
        <w:rPr>
          <w:rFonts w:cstheme="minorHAnsi"/>
          <w:sz w:val="24"/>
          <w:szCs w:val="24"/>
        </w:rPr>
        <w:t xml:space="preserve">. </w:t>
      </w:r>
      <w:r w:rsidRPr="005C6E49">
        <w:rPr>
          <w:rFonts w:cstheme="minorHAnsi"/>
          <w:b/>
          <w:bCs/>
          <w:sz w:val="24"/>
          <w:szCs w:val="24"/>
        </w:rPr>
        <w:t>Elle réclame notre fidélité. Elle est la mémoire d’un appel évangélique dont il nous importe de réveiller l’actualité.</w:t>
      </w:r>
      <w:r w:rsidRPr="005C6E49">
        <w:rPr>
          <w:rFonts w:cstheme="minorHAnsi"/>
          <w:sz w:val="24"/>
          <w:szCs w:val="24"/>
        </w:rPr>
        <w:t xml:space="preserve"> </w:t>
      </w:r>
      <w:r w:rsidRPr="005C6E49">
        <w:rPr>
          <w:rFonts w:cstheme="minorHAnsi"/>
          <w:b/>
          <w:bCs/>
          <w:sz w:val="24"/>
          <w:szCs w:val="24"/>
        </w:rPr>
        <w:t>Que nous faut-il abandonner pour retrouver le pas léger de notre enfance ?</w:t>
      </w:r>
      <w:r w:rsidRPr="005C6E49">
        <w:rPr>
          <w:rFonts w:cstheme="minorHAnsi"/>
          <w:sz w:val="24"/>
          <w:szCs w:val="24"/>
        </w:rPr>
        <w:t xml:space="preserve"> </w:t>
      </w:r>
      <w:r w:rsidRPr="005C6E49">
        <w:rPr>
          <w:rFonts w:cstheme="minorHAnsi"/>
          <w:b/>
          <w:bCs/>
          <w:sz w:val="24"/>
          <w:szCs w:val="24"/>
        </w:rPr>
        <w:t>Désavouerons-nous notre propre voix ? Déserterons-nous le Royaume promis et désiré ?</w:t>
      </w:r>
      <w:r w:rsidRPr="005C6E49">
        <w:rPr>
          <w:rFonts w:cstheme="minorHAnsi"/>
          <w:sz w:val="24"/>
          <w:szCs w:val="24"/>
        </w:rPr>
        <w:t xml:space="preserve"> </w:t>
      </w:r>
    </w:p>
    <w:p w14:paraId="475E2408" w14:textId="7DA27159" w:rsidR="00C51E59" w:rsidRPr="005C6E49" w:rsidRDefault="00C51E59" w:rsidP="00823C43">
      <w:pPr>
        <w:jc w:val="both"/>
        <w:rPr>
          <w:rFonts w:cstheme="minorHAnsi"/>
          <w:b/>
          <w:bCs/>
          <w:sz w:val="24"/>
          <w:szCs w:val="24"/>
        </w:rPr>
      </w:pPr>
      <w:r w:rsidRPr="005C6E49">
        <w:rPr>
          <w:rFonts w:cstheme="minorHAnsi"/>
          <w:sz w:val="24"/>
          <w:szCs w:val="24"/>
        </w:rPr>
        <w:t xml:space="preserve"> Alors, prolongeant l’autorité de la double admonestation pontificale offerte à notre méditation de cette première semaine de retraite, laissons à celui qui s’en était</w:t>
      </w:r>
      <w:r w:rsidR="00FD6DDB">
        <w:rPr>
          <w:rFonts w:cstheme="minorHAnsi"/>
          <w:sz w:val="24"/>
          <w:szCs w:val="24"/>
        </w:rPr>
        <w:t xml:space="preserve"> fait</w:t>
      </w:r>
      <w:r w:rsidRPr="005C6E49">
        <w:rPr>
          <w:rFonts w:cstheme="minorHAnsi"/>
          <w:sz w:val="24"/>
          <w:szCs w:val="24"/>
        </w:rPr>
        <w:t xml:space="preserve"> le témoin en 1934, notre frère, le père Bruno de Jésus-Marie, le soin de lancer un appel d’autant plus décisif qu’il reste vrai à l’aube de cette année 2022 : « </w:t>
      </w:r>
      <w:r w:rsidRPr="005C6E49">
        <w:rPr>
          <w:rFonts w:cstheme="minorHAnsi"/>
          <w:b/>
          <w:bCs/>
          <w:sz w:val="24"/>
          <w:szCs w:val="24"/>
        </w:rPr>
        <w:t>Adultes, prenons donc bien garde de laisser végéter l’enfant sur le seuil de la Vie spirituelle ! </w:t>
      </w:r>
      <w:r w:rsidRPr="005C6E49">
        <w:rPr>
          <w:rFonts w:cstheme="minorHAnsi"/>
          <w:sz w:val="24"/>
          <w:szCs w:val="24"/>
        </w:rPr>
        <w:t>»</w:t>
      </w:r>
    </w:p>
    <w:p w14:paraId="45A0EC4C" w14:textId="4995FBD9" w:rsidR="001D44D0" w:rsidRPr="005C6E49" w:rsidRDefault="001D44D0" w:rsidP="009D27EF">
      <w:pPr>
        <w:rPr>
          <w:rFonts w:cstheme="minorHAnsi"/>
          <w:sz w:val="24"/>
          <w:szCs w:val="24"/>
        </w:rPr>
      </w:pPr>
    </w:p>
    <w:p w14:paraId="56167360" w14:textId="3654FB53" w:rsidR="00E05F3C" w:rsidRPr="005C6E49" w:rsidRDefault="001D44D0" w:rsidP="00E05F3C">
      <w:pPr>
        <w:spacing w:after="0" w:line="240" w:lineRule="auto"/>
        <w:jc w:val="right"/>
        <w:rPr>
          <w:rFonts w:cstheme="minorHAnsi"/>
          <w:sz w:val="24"/>
          <w:szCs w:val="24"/>
        </w:rPr>
      </w:pPr>
      <w:r w:rsidRPr="005C6E49">
        <w:rPr>
          <w:rFonts w:cstheme="minorHAnsi"/>
          <w:sz w:val="24"/>
          <w:szCs w:val="24"/>
        </w:rPr>
        <w:t xml:space="preserve">Frère Marc Fortin, </w:t>
      </w:r>
      <w:proofErr w:type="spellStart"/>
      <w:r w:rsidRPr="005C6E49">
        <w:rPr>
          <w:rFonts w:cstheme="minorHAnsi"/>
          <w:sz w:val="24"/>
          <w:szCs w:val="24"/>
        </w:rPr>
        <w:t>ocd</w:t>
      </w:r>
      <w:proofErr w:type="spellEnd"/>
      <w:r w:rsidRPr="005C6E49">
        <w:rPr>
          <w:rFonts w:cstheme="minorHAnsi"/>
          <w:sz w:val="24"/>
          <w:szCs w:val="24"/>
        </w:rPr>
        <w:t> (</w:t>
      </w:r>
      <w:proofErr w:type="gramStart"/>
      <w:r w:rsidRPr="005C6E49">
        <w:rPr>
          <w:rFonts w:cstheme="minorHAnsi"/>
          <w:sz w:val="24"/>
          <w:szCs w:val="24"/>
        </w:rPr>
        <w:t xml:space="preserve">Lisieux) </w:t>
      </w:r>
      <w:r w:rsidR="00E05F3C" w:rsidRPr="005C6E49">
        <w:rPr>
          <w:rFonts w:cstheme="minorHAnsi"/>
          <w:sz w:val="24"/>
          <w:szCs w:val="24"/>
        </w:rPr>
        <w:t xml:space="preserve"> </w:t>
      </w:r>
      <w:r w:rsidRPr="005C6E49">
        <w:rPr>
          <w:rFonts w:cstheme="minorHAnsi"/>
          <w:sz w:val="24"/>
          <w:szCs w:val="24"/>
        </w:rPr>
        <w:t>et</w:t>
      </w:r>
      <w:proofErr w:type="gramEnd"/>
      <w:r w:rsidRPr="005C6E49">
        <w:rPr>
          <w:rFonts w:cstheme="minorHAnsi"/>
          <w:sz w:val="24"/>
          <w:szCs w:val="24"/>
        </w:rPr>
        <w:t> Virginie Brault,</w:t>
      </w:r>
    </w:p>
    <w:p w14:paraId="5B7A2103" w14:textId="3CA66250" w:rsidR="001D44D0" w:rsidRPr="005C6E49" w:rsidRDefault="001D44D0" w:rsidP="00E05F3C">
      <w:pPr>
        <w:spacing w:after="0" w:line="240" w:lineRule="auto"/>
        <w:jc w:val="right"/>
        <w:rPr>
          <w:rFonts w:cstheme="minorHAnsi"/>
          <w:sz w:val="24"/>
          <w:szCs w:val="24"/>
        </w:rPr>
      </w:pPr>
      <w:r w:rsidRPr="005C6E49">
        <w:rPr>
          <w:rFonts w:cstheme="minorHAnsi"/>
          <w:sz w:val="24"/>
          <w:szCs w:val="24"/>
        </w:rPr>
        <w:t xml:space="preserve"> </w:t>
      </w:r>
      <w:proofErr w:type="gramStart"/>
      <w:r w:rsidRPr="005C6E49">
        <w:rPr>
          <w:rFonts w:cstheme="minorHAnsi"/>
          <w:sz w:val="24"/>
          <w:szCs w:val="24"/>
        </w:rPr>
        <w:t>fraternité</w:t>
      </w:r>
      <w:proofErr w:type="gramEnd"/>
      <w:r w:rsidRPr="005C6E49">
        <w:rPr>
          <w:rFonts w:cstheme="minorHAnsi"/>
          <w:sz w:val="24"/>
          <w:szCs w:val="24"/>
        </w:rPr>
        <w:t xml:space="preserve"> Marie, mère du Bon Pasteur </w:t>
      </w:r>
    </w:p>
    <w:p w14:paraId="7C7709BB" w14:textId="0C72E29A" w:rsidR="00220BB3" w:rsidRPr="00220BB3" w:rsidRDefault="00220BB3" w:rsidP="006D453C">
      <w:pPr>
        <w:pStyle w:val="Titre3"/>
        <w:numPr>
          <w:ilvl w:val="0"/>
          <w:numId w:val="0"/>
        </w:numPr>
        <w:tabs>
          <w:tab w:val="left" w:pos="708"/>
        </w:tabs>
        <w:spacing w:before="0" w:after="120"/>
        <w:jc w:val="center"/>
        <w:rPr>
          <w:rFonts w:asciiTheme="minorHAnsi" w:eastAsiaTheme="minorHAnsi" w:hAnsiTheme="minorHAnsi" w:cstheme="minorHAnsi"/>
          <w:bCs/>
          <w:kern w:val="0"/>
          <w:sz w:val="32"/>
          <w:szCs w:val="32"/>
          <w:lang w:eastAsia="en-US"/>
        </w:rPr>
      </w:pPr>
      <w:r w:rsidRPr="00220BB3">
        <w:rPr>
          <w:rFonts w:asciiTheme="minorHAnsi" w:eastAsiaTheme="minorHAnsi" w:hAnsiTheme="minorHAnsi" w:cstheme="minorHAnsi"/>
          <w:bCs/>
          <w:kern w:val="0"/>
          <w:sz w:val="32"/>
          <w:szCs w:val="32"/>
          <w:lang w:eastAsia="en-US"/>
        </w:rPr>
        <w:lastRenderedPageBreak/>
        <w:t>PRIER CHAQUE JOUR DE LA SEMAINE</w:t>
      </w:r>
    </w:p>
    <w:p w14:paraId="06E21ACE" w14:textId="2B2B17A5" w:rsidR="009D27EF" w:rsidRPr="005C6E49" w:rsidRDefault="009D27EF" w:rsidP="006D453C">
      <w:pPr>
        <w:spacing w:after="120" w:line="240" w:lineRule="auto"/>
        <w:rPr>
          <w:rFonts w:cstheme="minorHAnsi"/>
          <w:sz w:val="24"/>
          <w:szCs w:val="24"/>
        </w:rPr>
      </w:pPr>
    </w:p>
    <w:p w14:paraId="6DDE7D9E" w14:textId="4E370352" w:rsidR="00823C43" w:rsidRPr="00220BB3" w:rsidRDefault="00220BB3" w:rsidP="006D453C">
      <w:pPr>
        <w:pStyle w:val="NormalWeb"/>
        <w:spacing w:before="0" w:beforeAutospacing="0" w:after="120" w:afterAutospacing="0"/>
        <w:rPr>
          <w:rFonts w:asciiTheme="minorHAnsi" w:eastAsiaTheme="minorHAnsi" w:hAnsiTheme="minorHAnsi" w:cstheme="minorHAnsi"/>
          <w:b/>
          <w:bCs/>
          <w:lang w:eastAsia="en-US"/>
        </w:rPr>
      </w:pPr>
      <w:r w:rsidRPr="00220BB3">
        <w:rPr>
          <w:rFonts w:asciiTheme="minorHAnsi" w:eastAsiaTheme="minorHAnsi" w:hAnsiTheme="minorHAnsi" w:cstheme="minorHAnsi"/>
          <w:b/>
          <w:bCs/>
          <w:lang w:eastAsia="en-US"/>
        </w:rPr>
        <w:t xml:space="preserve">Lundi 29 novembre : </w:t>
      </w:r>
      <w:r w:rsidR="00D61379">
        <w:rPr>
          <w:rFonts w:asciiTheme="minorHAnsi" w:eastAsiaTheme="minorHAnsi" w:hAnsiTheme="minorHAnsi" w:cstheme="minorHAnsi"/>
          <w:b/>
          <w:bCs/>
          <w:lang w:eastAsia="en-US"/>
        </w:rPr>
        <w:t>A</w:t>
      </w:r>
      <w:r w:rsidRPr="00220BB3">
        <w:rPr>
          <w:rFonts w:asciiTheme="minorHAnsi" w:eastAsiaTheme="minorHAnsi" w:hAnsiTheme="minorHAnsi" w:cstheme="minorHAnsi"/>
          <w:b/>
          <w:bCs/>
          <w:lang w:eastAsia="en-US"/>
        </w:rPr>
        <w:t xml:space="preserve">imer la volonté du </w:t>
      </w:r>
      <w:r w:rsidR="00983855">
        <w:rPr>
          <w:rFonts w:asciiTheme="minorHAnsi" w:eastAsiaTheme="minorHAnsi" w:hAnsiTheme="minorHAnsi" w:cstheme="minorHAnsi"/>
          <w:b/>
          <w:bCs/>
          <w:lang w:eastAsia="en-US"/>
        </w:rPr>
        <w:t>S</w:t>
      </w:r>
      <w:r w:rsidRPr="00220BB3">
        <w:rPr>
          <w:rFonts w:asciiTheme="minorHAnsi" w:eastAsiaTheme="minorHAnsi" w:hAnsiTheme="minorHAnsi" w:cstheme="minorHAnsi"/>
          <w:b/>
          <w:bCs/>
          <w:lang w:eastAsia="en-US"/>
        </w:rPr>
        <w:t>eigneur</w:t>
      </w:r>
    </w:p>
    <w:p w14:paraId="362D3FA8" w14:textId="77777777" w:rsidR="006D453C" w:rsidRDefault="00823C43" w:rsidP="006D453C">
      <w:pPr>
        <w:pStyle w:val="NormalWeb"/>
        <w:spacing w:before="0" w:beforeAutospacing="0" w:after="120" w:afterAutospacing="0"/>
        <w:jc w:val="center"/>
        <w:rPr>
          <w:rFonts w:asciiTheme="minorHAnsi" w:hAnsiTheme="minorHAnsi" w:cstheme="minorHAnsi"/>
          <w:i/>
          <w:iCs/>
          <w:sz w:val="22"/>
          <w:szCs w:val="22"/>
        </w:rPr>
      </w:pPr>
      <w:r w:rsidRPr="00220BB3">
        <w:rPr>
          <w:rFonts w:asciiTheme="minorHAnsi" w:hAnsiTheme="minorHAnsi" w:cstheme="minorHAnsi"/>
          <w:i/>
          <w:iCs/>
          <w:sz w:val="22"/>
          <w:szCs w:val="22"/>
        </w:rPr>
        <w:t xml:space="preserve">« Montons à la montagne du Seigneur (...) ! Qu’il nous enseigne ses chemins </w:t>
      </w:r>
      <w:r w:rsidR="00220BB3" w:rsidRPr="00220BB3">
        <w:rPr>
          <w:rFonts w:asciiTheme="minorHAnsi" w:hAnsiTheme="minorHAnsi" w:cstheme="minorHAnsi"/>
          <w:i/>
          <w:iCs/>
          <w:sz w:val="22"/>
          <w:szCs w:val="22"/>
        </w:rPr>
        <w:br/>
      </w:r>
      <w:r w:rsidRPr="00220BB3">
        <w:rPr>
          <w:rFonts w:asciiTheme="minorHAnsi" w:hAnsiTheme="minorHAnsi" w:cstheme="minorHAnsi"/>
          <w:i/>
          <w:iCs/>
          <w:sz w:val="22"/>
          <w:szCs w:val="22"/>
        </w:rPr>
        <w:t>et nous irons par ses sentiers. » (Isaïe 2, 5)</w:t>
      </w:r>
    </w:p>
    <w:p w14:paraId="2D63BA37" w14:textId="0EA94145" w:rsidR="00823C43" w:rsidRPr="006D453C" w:rsidRDefault="000508CE" w:rsidP="006D453C">
      <w:pPr>
        <w:pStyle w:val="NormalWeb"/>
        <w:spacing w:before="0" w:beforeAutospacing="0" w:after="120" w:afterAutospacing="0"/>
        <w:jc w:val="center"/>
        <w:rPr>
          <w:rFonts w:asciiTheme="minorHAnsi" w:hAnsiTheme="minorHAnsi" w:cstheme="minorHAnsi"/>
          <w:i/>
          <w:iCs/>
          <w:sz w:val="22"/>
          <w:szCs w:val="22"/>
        </w:rPr>
      </w:pPr>
      <w:r w:rsidRPr="005C6E49">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w:t>
      </w:r>
      <w:r w:rsidR="00823C43" w:rsidRPr="005C6E49">
        <w:rPr>
          <w:rFonts w:asciiTheme="minorHAnsi" w:hAnsiTheme="minorHAnsi" w:cstheme="minorHAnsi"/>
          <w:b/>
          <w:bCs/>
          <w:sz w:val="22"/>
          <w:szCs w:val="22"/>
        </w:rPr>
        <w:t xml:space="preserve">Il est bien facile de comprendre que tout ce que l’adulte crée, </w:t>
      </w:r>
      <w:r w:rsidR="00220BB3">
        <w:rPr>
          <w:rFonts w:asciiTheme="minorHAnsi" w:hAnsiTheme="minorHAnsi" w:cstheme="minorHAnsi"/>
          <w:b/>
          <w:bCs/>
          <w:sz w:val="22"/>
          <w:szCs w:val="22"/>
        </w:rPr>
        <w:br/>
      </w:r>
      <w:r w:rsidR="00823C43" w:rsidRPr="005C6E49">
        <w:rPr>
          <w:rFonts w:asciiTheme="minorHAnsi" w:hAnsiTheme="minorHAnsi" w:cstheme="minorHAnsi"/>
          <w:b/>
          <w:bCs/>
          <w:sz w:val="22"/>
          <w:szCs w:val="22"/>
        </w:rPr>
        <w:t xml:space="preserve">même si on peut l’appeler progrès, ne mène à rien sans amour. » </w:t>
      </w:r>
      <w:r w:rsidR="00220BB3">
        <w:rPr>
          <w:rFonts w:asciiTheme="minorHAnsi" w:hAnsiTheme="minorHAnsi" w:cstheme="minorHAnsi"/>
          <w:b/>
          <w:bCs/>
          <w:sz w:val="22"/>
          <w:szCs w:val="22"/>
        </w:rPr>
        <w:br/>
        <w:t>(</w:t>
      </w:r>
      <w:r w:rsidR="00220BB3" w:rsidRPr="00220BB3">
        <w:rPr>
          <w:rFonts w:asciiTheme="minorHAnsi" w:hAnsiTheme="minorHAnsi" w:cstheme="minorHAnsi"/>
          <w:b/>
          <w:bCs/>
          <w:sz w:val="22"/>
          <w:szCs w:val="22"/>
        </w:rPr>
        <w:t xml:space="preserve">Maria Montessori - </w:t>
      </w:r>
      <w:r w:rsidR="00220BB3" w:rsidRPr="00B67FF9">
        <w:rPr>
          <w:rFonts w:asciiTheme="minorHAnsi" w:hAnsiTheme="minorHAnsi" w:cstheme="minorHAnsi"/>
          <w:b/>
          <w:bCs/>
          <w:i/>
          <w:iCs/>
          <w:sz w:val="22"/>
          <w:szCs w:val="22"/>
        </w:rPr>
        <w:t>L’Esprit absorbant</w:t>
      </w:r>
      <w:r w:rsidR="00220BB3" w:rsidRPr="00220BB3">
        <w:rPr>
          <w:rFonts w:asciiTheme="minorHAnsi" w:hAnsiTheme="minorHAnsi" w:cstheme="minorHAnsi"/>
          <w:b/>
          <w:bCs/>
          <w:sz w:val="22"/>
          <w:szCs w:val="22"/>
        </w:rPr>
        <w:t>, p.238</w:t>
      </w:r>
      <w:r w:rsidR="00220BB3">
        <w:rPr>
          <w:rFonts w:asciiTheme="minorHAnsi" w:hAnsiTheme="minorHAnsi" w:cstheme="minorHAnsi"/>
          <w:b/>
          <w:bCs/>
          <w:sz w:val="22"/>
          <w:szCs w:val="22"/>
        </w:rPr>
        <w:t>)</w:t>
      </w:r>
    </w:p>
    <w:p w14:paraId="65EB998F" w14:textId="47D60303" w:rsidR="00823C43" w:rsidRDefault="00823C43" w:rsidP="006D453C">
      <w:pPr>
        <w:pStyle w:val="NormalWeb"/>
        <w:spacing w:before="0" w:beforeAutospacing="0" w:after="120" w:afterAutospacing="0"/>
        <w:jc w:val="center"/>
        <w:rPr>
          <w:rFonts w:asciiTheme="minorHAnsi" w:hAnsiTheme="minorHAnsi" w:cstheme="minorHAnsi"/>
          <w:sz w:val="22"/>
          <w:szCs w:val="22"/>
        </w:rPr>
      </w:pPr>
      <w:r w:rsidRPr="005C6E49">
        <w:rPr>
          <w:rFonts w:asciiTheme="minorHAnsi" w:hAnsiTheme="minorHAnsi" w:cstheme="minorHAnsi"/>
          <w:sz w:val="22"/>
          <w:szCs w:val="22"/>
        </w:rPr>
        <w:t>Sais-je que le Seigneur déploie une volonté d’amour ? Comment la vivre ?</w:t>
      </w:r>
    </w:p>
    <w:p w14:paraId="783E7456" w14:textId="77777777" w:rsidR="005C6E49" w:rsidRPr="005C6E49" w:rsidRDefault="005C6E49" w:rsidP="006D453C">
      <w:pPr>
        <w:pStyle w:val="NormalWeb"/>
        <w:spacing w:before="0" w:beforeAutospacing="0" w:after="120" w:afterAutospacing="0"/>
        <w:rPr>
          <w:rFonts w:asciiTheme="minorHAnsi" w:hAnsiTheme="minorHAnsi" w:cstheme="minorHAnsi"/>
          <w:sz w:val="22"/>
          <w:szCs w:val="22"/>
        </w:rPr>
      </w:pPr>
    </w:p>
    <w:p w14:paraId="1A6EEB07" w14:textId="77777777" w:rsidR="00823C43" w:rsidRPr="005C6E49" w:rsidRDefault="00823C43" w:rsidP="006D453C">
      <w:pPr>
        <w:pStyle w:val="NormalWeb"/>
        <w:spacing w:before="0" w:beforeAutospacing="0" w:after="120" w:afterAutospacing="0"/>
        <w:rPr>
          <w:rFonts w:asciiTheme="minorHAnsi" w:eastAsiaTheme="minorHAnsi" w:hAnsiTheme="minorHAnsi" w:cstheme="minorHAnsi"/>
          <w:b/>
          <w:bCs/>
          <w:lang w:eastAsia="en-US"/>
        </w:rPr>
      </w:pPr>
      <w:r w:rsidRPr="005C6E49">
        <w:rPr>
          <w:rFonts w:asciiTheme="minorHAnsi" w:eastAsiaTheme="minorHAnsi" w:hAnsiTheme="minorHAnsi" w:cstheme="minorHAnsi"/>
          <w:b/>
          <w:bCs/>
          <w:lang w:eastAsia="en-US"/>
        </w:rPr>
        <w:t xml:space="preserve">Mardi 30 novembre : Affirmer sa foi </w:t>
      </w:r>
    </w:p>
    <w:p w14:paraId="2C3B2A7C" w14:textId="3BB459FC" w:rsidR="00823C43" w:rsidRPr="00220BB3" w:rsidRDefault="00823C43" w:rsidP="006D453C">
      <w:pPr>
        <w:pStyle w:val="NormalWeb"/>
        <w:spacing w:before="0" w:beforeAutospacing="0" w:after="120" w:afterAutospacing="0"/>
        <w:jc w:val="center"/>
        <w:rPr>
          <w:rFonts w:asciiTheme="minorHAnsi" w:hAnsiTheme="minorHAnsi" w:cstheme="minorHAnsi"/>
          <w:i/>
          <w:iCs/>
          <w:sz w:val="22"/>
          <w:szCs w:val="22"/>
        </w:rPr>
      </w:pPr>
      <w:r w:rsidRPr="00220BB3">
        <w:rPr>
          <w:rFonts w:asciiTheme="minorHAnsi" w:hAnsiTheme="minorHAnsi" w:cstheme="minorHAnsi"/>
          <w:i/>
          <w:iCs/>
          <w:sz w:val="22"/>
          <w:szCs w:val="22"/>
        </w:rPr>
        <w:t xml:space="preserve">« Car c’est avec le cœur que l’on croit pour devenir juste, </w:t>
      </w:r>
      <w:r w:rsidR="00220BB3" w:rsidRPr="00220BB3">
        <w:rPr>
          <w:rFonts w:asciiTheme="minorHAnsi" w:hAnsiTheme="minorHAnsi" w:cstheme="minorHAnsi"/>
          <w:i/>
          <w:iCs/>
          <w:sz w:val="22"/>
          <w:szCs w:val="22"/>
        </w:rPr>
        <w:br/>
      </w:r>
      <w:r w:rsidRPr="00220BB3">
        <w:rPr>
          <w:rFonts w:asciiTheme="minorHAnsi" w:hAnsiTheme="minorHAnsi" w:cstheme="minorHAnsi"/>
          <w:i/>
          <w:iCs/>
          <w:sz w:val="22"/>
          <w:szCs w:val="22"/>
        </w:rPr>
        <w:t>c’est avec la bouche que l’on affirme sa foi pour parvenir au salut. » (Rom 10, 10)</w:t>
      </w:r>
    </w:p>
    <w:p w14:paraId="74D9A0B3" w14:textId="14CB5ABB" w:rsidR="00823C43" w:rsidRPr="005C6E49" w:rsidRDefault="00823C43" w:rsidP="006D453C">
      <w:pPr>
        <w:pStyle w:val="NormalWeb"/>
        <w:spacing w:before="0" w:beforeAutospacing="0" w:after="120" w:afterAutospacing="0"/>
        <w:jc w:val="center"/>
        <w:rPr>
          <w:rFonts w:asciiTheme="minorHAnsi" w:hAnsiTheme="minorHAnsi" w:cstheme="minorHAnsi"/>
          <w:b/>
          <w:bCs/>
          <w:sz w:val="22"/>
          <w:szCs w:val="22"/>
        </w:rPr>
      </w:pPr>
      <w:r w:rsidRPr="005C6E49">
        <w:rPr>
          <w:rFonts w:asciiTheme="minorHAnsi" w:hAnsiTheme="minorHAnsi" w:cstheme="minorHAnsi"/>
          <w:b/>
          <w:bCs/>
          <w:sz w:val="22"/>
          <w:szCs w:val="22"/>
          <w:shd w:val="clear" w:color="auto" w:fill="FFFFFF"/>
        </w:rPr>
        <w:t>« Père Eternel, votre Fils unique, le doux Enfant</w:t>
      </w:r>
      <w:r w:rsidR="002C6FC0">
        <w:rPr>
          <w:rFonts w:asciiTheme="minorHAnsi" w:hAnsiTheme="minorHAnsi" w:cstheme="minorHAnsi"/>
          <w:b/>
          <w:bCs/>
          <w:sz w:val="22"/>
          <w:szCs w:val="22"/>
          <w:shd w:val="clear" w:color="auto" w:fill="FFFFFF"/>
        </w:rPr>
        <w:t>-</w:t>
      </w:r>
      <w:r w:rsidRPr="005C6E49">
        <w:rPr>
          <w:rFonts w:asciiTheme="minorHAnsi" w:hAnsiTheme="minorHAnsi" w:cstheme="minorHAnsi"/>
          <w:b/>
          <w:bCs/>
          <w:sz w:val="22"/>
          <w:szCs w:val="22"/>
          <w:shd w:val="clear" w:color="auto" w:fill="FFFFFF"/>
        </w:rPr>
        <w:t xml:space="preserve">Jésus </w:t>
      </w:r>
      <w:r w:rsidR="00220BB3">
        <w:rPr>
          <w:rFonts w:asciiTheme="minorHAnsi" w:hAnsiTheme="minorHAnsi" w:cstheme="minorHAnsi"/>
          <w:b/>
          <w:bCs/>
          <w:sz w:val="22"/>
          <w:szCs w:val="22"/>
          <w:shd w:val="clear" w:color="auto" w:fill="FFFFFF"/>
        </w:rPr>
        <w:br/>
      </w:r>
      <w:r w:rsidRPr="005C6E49">
        <w:rPr>
          <w:rFonts w:asciiTheme="minorHAnsi" w:hAnsiTheme="minorHAnsi" w:cstheme="minorHAnsi"/>
          <w:b/>
          <w:bCs/>
          <w:sz w:val="22"/>
          <w:szCs w:val="22"/>
          <w:shd w:val="clear" w:color="auto" w:fill="FFFFFF"/>
        </w:rPr>
        <w:t xml:space="preserve">est à moi puisque vous me l’avez donné » </w:t>
      </w:r>
      <w:r w:rsidR="00B67FF9">
        <w:rPr>
          <w:rFonts w:asciiTheme="minorHAnsi" w:hAnsiTheme="minorHAnsi" w:cstheme="minorHAnsi"/>
          <w:b/>
          <w:bCs/>
          <w:sz w:val="22"/>
          <w:szCs w:val="22"/>
          <w:shd w:val="clear" w:color="auto" w:fill="FFFFFF"/>
        </w:rPr>
        <w:t>(</w:t>
      </w:r>
      <w:r w:rsidR="00D61379" w:rsidRPr="00D61379">
        <w:rPr>
          <w:rFonts w:asciiTheme="minorHAnsi" w:hAnsiTheme="minorHAnsi" w:cstheme="minorHAnsi"/>
          <w:b/>
          <w:bCs/>
          <w:sz w:val="22"/>
          <w:szCs w:val="22"/>
          <w:shd w:val="clear" w:color="auto" w:fill="FFFFFF"/>
        </w:rPr>
        <w:t>Thérèse</w:t>
      </w:r>
      <w:r w:rsidR="00D61379">
        <w:rPr>
          <w:rFonts w:asciiTheme="minorHAnsi" w:hAnsiTheme="minorHAnsi" w:cstheme="minorHAnsi"/>
          <w:b/>
          <w:bCs/>
          <w:sz w:val="22"/>
          <w:szCs w:val="22"/>
          <w:shd w:val="clear" w:color="auto" w:fill="FFFFFF"/>
        </w:rPr>
        <w:t xml:space="preserve"> - </w:t>
      </w:r>
      <w:r w:rsidRPr="005C6E49">
        <w:rPr>
          <w:rFonts w:asciiTheme="minorHAnsi" w:hAnsiTheme="minorHAnsi" w:cstheme="minorHAnsi"/>
          <w:b/>
          <w:bCs/>
          <w:sz w:val="22"/>
          <w:szCs w:val="22"/>
          <w:shd w:val="clear" w:color="auto" w:fill="FFFFFF"/>
        </w:rPr>
        <w:t>Pri13</w:t>
      </w:r>
      <w:r w:rsidR="00B67FF9">
        <w:rPr>
          <w:rFonts w:asciiTheme="minorHAnsi" w:hAnsiTheme="minorHAnsi" w:cstheme="minorHAnsi"/>
          <w:b/>
          <w:bCs/>
          <w:sz w:val="22"/>
          <w:szCs w:val="22"/>
          <w:shd w:val="clear" w:color="auto" w:fill="FFFFFF"/>
        </w:rPr>
        <w:t>)</w:t>
      </w:r>
    </w:p>
    <w:p w14:paraId="5BF6E212" w14:textId="2E6BD822" w:rsidR="00823C43" w:rsidRDefault="00823C43" w:rsidP="006D453C">
      <w:pPr>
        <w:pStyle w:val="NormalWeb"/>
        <w:spacing w:before="0" w:beforeAutospacing="0" w:after="120" w:afterAutospacing="0"/>
        <w:jc w:val="center"/>
        <w:rPr>
          <w:rFonts w:asciiTheme="minorHAnsi" w:hAnsiTheme="minorHAnsi" w:cstheme="minorHAnsi"/>
          <w:sz w:val="22"/>
          <w:szCs w:val="22"/>
        </w:rPr>
      </w:pPr>
      <w:r w:rsidRPr="005C6E49">
        <w:rPr>
          <w:rFonts w:asciiTheme="minorHAnsi" w:hAnsiTheme="minorHAnsi" w:cstheme="minorHAnsi"/>
          <w:sz w:val="22"/>
          <w:szCs w:val="22"/>
        </w:rPr>
        <w:t>Puis-je affirmer ma foi en l’Incarnation ? Je cherche une occasion d’aimer Dieu en l’homme.</w:t>
      </w:r>
    </w:p>
    <w:p w14:paraId="7A4F4DF0" w14:textId="77777777" w:rsidR="00220BB3" w:rsidRPr="005C6E49" w:rsidRDefault="00220BB3" w:rsidP="006D453C">
      <w:pPr>
        <w:pStyle w:val="NormalWeb"/>
        <w:spacing w:before="0" w:beforeAutospacing="0" w:after="120" w:afterAutospacing="0"/>
        <w:jc w:val="center"/>
        <w:rPr>
          <w:rFonts w:asciiTheme="minorHAnsi" w:hAnsiTheme="minorHAnsi" w:cstheme="minorHAnsi"/>
          <w:sz w:val="22"/>
          <w:szCs w:val="22"/>
        </w:rPr>
      </w:pPr>
    </w:p>
    <w:p w14:paraId="294BADDF" w14:textId="77777777" w:rsidR="00823C43" w:rsidRPr="005C6E49" w:rsidRDefault="00823C43" w:rsidP="006D453C">
      <w:pPr>
        <w:pStyle w:val="NormalWeb"/>
        <w:spacing w:before="0" w:beforeAutospacing="0" w:after="120" w:afterAutospacing="0"/>
        <w:rPr>
          <w:rFonts w:asciiTheme="minorHAnsi" w:eastAsiaTheme="minorHAnsi" w:hAnsiTheme="minorHAnsi" w:cstheme="minorHAnsi"/>
          <w:b/>
          <w:bCs/>
          <w:lang w:eastAsia="en-US"/>
        </w:rPr>
      </w:pPr>
      <w:r w:rsidRPr="005C6E49">
        <w:rPr>
          <w:rFonts w:asciiTheme="minorHAnsi" w:eastAsiaTheme="minorHAnsi" w:hAnsiTheme="minorHAnsi" w:cstheme="minorHAnsi"/>
          <w:b/>
          <w:bCs/>
          <w:lang w:eastAsia="en-US"/>
        </w:rPr>
        <w:t>Mercredi 1</w:t>
      </w:r>
      <w:r w:rsidRPr="00220BB3">
        <w:rPr>
          <w:rFonts w:asciiTheme="minorHAnsi" w:eastAsiaTheme="minorHAnsi" w:hAnsiTheme="minorHAnsi" w:cstheme="minorHAnsi"/>
          <w:b/>
          <w:bCs/>
          <w:vertAlign w:val="superscript"/>
          <w:lang w:eastAsia="en-US"/>
        </w:rPr>
        <w:t>er</w:t>
      </w:r>
      <w:r w:rsidRPr="005C6E49">
        <w:rPr>
          <w:rFonts w:asciiTheme="minorHAnsi" w:eastAsiaTheme="minorHAnsi" w:hAnsiTheme="minorHAnsi" w:cstheme="minorHAnsi"/>
          <w:b/>
          <w:bCs/>
          <w:lang w:eastAsia="en-US"/>
        </w:rPr>
        <w:t xml:space="preserve"> décembre : Habiter la maison du Seigneur</w:t>
      </w:r>
    </w:p>
    <w:p w14:paraId="575A1BFA" w14:textId="77777777" w:rsidR="00823C43" w:rsidRPr="005C6E49" w:rsidRDefault="00823C43" w:rsidP="006D453C">
      <w:pPr>
        <w:pStyle w:val="NormalWeb"/>
        <w:spacing w:before="0" w:beforeAutospacing="0" w:after="120" w:afterAutospacing="0"/>
        <w:jc w:val="center"/>
        <w:rPr>
          <w:rFonts w:asciiTheme="minorHAnsi" w:hAnsiTheme="minorHAnsi" w:cstheme="minorHAnsi"/>
          <w:i/>
          <w:iCs/>
          <w:sz w:val="22"/>
          <w:szCs w:val="22"/>
        </w:rPr>
      </w:pPr>
      <w:r w:rsidRPr="005C6E49">
        <w:rPr>
          <w:rFonts w:asciiTheme="minorHAnsi" w:hAnsiTheme="minorHAnsi" w:cstheme="minorHAnsi"/>
          <w:i/>
          <w:iCs/>
          <w:sz w:val="22"/>
          <w:szCs w:val="22"/>
        </w:rPr>
        <w:t>« J’habiterai la maison du Seigneur pour la durée de mes jours. » (Ps 22-23)</w:t>
      </w:r>
    </w:p>
    <w:p w14:paraId="36F0291A" w14:textId="234C1718" w:rsidR="00823C43" w:rsidRPr="005C6E49" w:rsidRDefault="00823C43" w:rsidP="006D453C">
      <w:pPr>
        <w:pStyle w:val="NormalWeb"/>
        <w:spacing w:before="0" w:beforeAutospacing="0" w:after="120" w:afterAutospacing="0"/>
        <w:jc w:val="center"/>
        <w:rPr>
          <w:rFonts w:asciiTheme="minorHAnsi" w:hAnsiTheme="minorHAnsi" w:cstheme="minorHAnsi"/>
          <w:b/>
          <w:bCs/>
          <w:sz w:val="22"/>
          <w:szCs w:val="22"/>
        </w:rPr>
      </w:pPr>
      <w:r w:rsidRPr="005C6E49">
        <w:rPr>
          <w:rFonts w:asciiTheme="minorHAnsi" w:hAnsiTheme="minorHAnsi" w:cstheme="minorHAnsi"/>
          <w:b/>
          <w:bCs/>
          <w:sz w:val="22"/>
          <w:szCs w:val="22"/>
        </w:rPr>
        <w:t>« L'enfant procède d'un type de vie où le travail (...) amène la joie</w:t>
      </w:r>
      <w:r w:rsidR="00220BB3">
        <w:rPr>
          <w:rFonts w:asciiTheme="minorHAnsi" w:hAnsiTheme="minorHAnsi" w:cstheme="minorHAnsi"/>
          <w:b/>
          <w:bCs/>
          <w:sz w:val="22"/>
          <w:szCs w:val="22"/>
        </w:rPr>
        <w:br/>
      </w:r>
      <w:r w:rsidRPr="005C6E49">
        <w:rPr>
          <w:rFonts w:asciiTheme="minorHAnsi" w:hAnsiTheme="minorHAnsi" w:cstheme="minorHAnsi"/>
          <w:b/>
          <w:bCs/>
          <w:sz w:val="22"/>
          <w:szCs w:val="22"/>
        </w:rPr>
        <w:t xml:space="preserve"> et le bonheur. (...) Ceux qui suivent une directive intérieure s'occupent </w:t>
      </w:r>
      <w:r w:rsidR="00220BB3">
        <w:rPr>
          <w:rFonts w:asciiTheme="minorHAnsi" w:hAnsiTheme="minorHAnsi" w:cstheme="minorHAnsi"/>
          <w:b/>
          <w:bCs/>
          <w:sz w:val="22"/>
          <w:szCs w:val="22"/>
        </w:rPr>
        <w:br/>
      </w:r>
      <w:r w:rsidRPr="005C6E49">
        <w:rPr>
          <w:rFonts w:asciiTheme="minorHAnsi" w:hAnsiTheme="minorHAnsi" w:cstheme="minorHAnsi"/>
          <w:b/>
          <w:bCs/>
          <w:sz w:val="22"/>
          <w:szCs w:val="22"/>
        </w:rPr>
        <w:t xml:space="preserve">à un travail qui leur apporte la sérénité et la joie. » </w:t>
      </w:r>
      <w:r w:rsidR="00434E4E">
        <w:rPr>
          <w:rFonts w:asciiTheme="minorHAnsi" w:hAnsiTheme="minorHAnsi" w:cstheme="minorHAnsi"/>
          <w:b/>
          <w:bCs/>
          <w:sz w:val="22"/>
          <w:szCs w:val="22"/>
        </w:rPr>
        <w:t>(</w:t>
      </w:r>
      <w:r w:rsidR="00434E4E" w:rsidRPr="00220BB3">
        <w:rPr>
          <w:rFonts w:asciiTheme="minorHAnsi" w:hAnsiTheme="minorHAnsi" w:cstheme="minorHAnsi"/>
          <w:b/>
          <w:bCs/>
          <w:sz w:val="22"/>
          <w:szCs w:val="22"/>
        </w:rPr>
        <w:t>Maria Montessori</w:t>
      </w:r>
      <w:r w:rsidR="00434E4E">
        <w:rPr>
          <w:rFonts w:asciiTheme="minorHAnsi" w:hAnsiTheme="minorHAnsi" w:cstheme="minorHAnsi"/>
          <w:b/>
          <w:bCs/>
          <w:sz w:val="22"/>
          <w:szCs w:val="22"/>
        </w:rPr>
        <w:t xml:space="preserve">, </w:t>
      </w:r>
      <w:proofErr w:type="spellStart"/>
      <w:r w:rsidR="00220BB3" w:rsidRPr="00220BB3">
        <w:rPr>
          <w:rFonts w:asciiTheme="minorHAnsi" w:hAnsiTheme="minorHAnsi" w:cstheme="minorHAnsi"/>
          <w:b/>
          <w:bCs/>
          <w:sz w:val="22"/>
          <w:szCs w:val="22"/>
        </w:rPr>
        <w:t>Ibid</w:t>
      </w:r>
      <w:proofErr w:type="spellEnd"/>
      <w:r w:rsidR="00220BB3" w:rsidRPr="00220BB3">
        <w:rPr>
          <w:rFonts w:asciiTheme="minorHAnsi" w:hAnsiTheme="minorHAnsi" w:cstheme="minorHAnsi"/>
          <w:b/>
          <w:bCs/>
          <w:sz w:val="22"/>
          <w:szCs w:val="22"/>
        </w:rPr>
        <w:t xml:space="preserve"> p</w:t>
      </w:r>
      <w:r w:rsidR="00FD6DDB">
        <w:rPr>
          <w:rFonts w:asciiTheme="minorHAnsi" w:hAnsiTheme="minorHAnsi" w:cstheme="minorHAnsi"/>
          <w:b/>
          <w:bCs/>
          <w:sz w:val="22"/>
          <w:szCs w:val="22"/>
        </w:rPr>
        <w:t>.</w:t>
      </w:r>
      <w:r w:rsidR="00220BB3" w:rsidRPr="00220BB3">
        <w:rPr>
          <w:rFonts w:asciiTheme="minorHAnsi" w:hAnsiTheme="minorHAnsi" w:cstheme="minorHAnsi"/>
          <w:b/>
          <w:bCs/>
          <w:sz w:val="22"/>
          <w:szCs w:val="22"/>
        </w:rPr>
        <w:t>222</w:t>
      </w:r>
      <w:r w:rsidR="00434E4E">
        <w:rPr>
          <w:rFonts w:asciiTheme="minorHAnsi" w:hAnsiTheme="minorHAnsi" w:cstheme="minorHAnsi"/>
          <w:b/>
          <w:bCs/>
          <w:sz w:val="22"/>
          <w:szCs w:val="22"/>
        </w:rPr>
        <w:t>)</w:t>
      </w:r>
    </w:p>
    <w:p w14:paraId="366597C6" w14:textId="4FE81B7C" w:rsidR="00823C43" w:rsidRPr="005C6E49" w:rsidRDefault="00823C43" w:rsidP="006D453C">
      <w:pPr>
        <w:pStyle w:val="NormalWeb"/>
        <w:spacing w:before="0" w:beforeAutospacing="0" w:after="120" w:afterAutospacing="0"/>
        <w:jc w:val="center"/>
        <w:rPr>
          <w:rFonts w:asciiTheme="minorHAnsi" w:hAnsiTheme="minorHAnsi" w:cstheme="minorHAnsi"/>
          <w:sz w:val="22"/>
          <w:szCs w:val="22"/>
        </w:rPr>
      </w:pPr>
      <w:r w:rsidRPr="005C6E49">
        <w:rPr>
          <w:rFonts w:asciiTheme="minorHAnsi" w:hAnsiTheme="minorHAnsi" w:cstheme="minorHAnsi"/>
          <w:sz w:val="22"/>
          <w:szCs w:val="22"/>
        </w:rPr>
        <w:t>Je contemple l’Œuvre de Dieu dans les petites choses. J’offre mes travaux,</w:t>
      </w:r>
      <w:r w:rsidR="00220BB3">
        <w:rPr>
          <w:rFonts w:asciiTheme="minorHAnsi" w:hAnsiTheme="minorHAnsi" w:cstheme="minorHAnsi"/>
          <w:sz w:val="22"/>
          <w:szCs w:val="22"/>
        </w:rPr>
        <w:br/>
      </w:r>
      <w:r w:rsidRPr="005C6E49">
        <w:rPr>
          <w:rFonts w:asciiTheme="minorHAnsi" w:hAnsiTheme="minorHAnsi" w:cstheme="minorHAnsi"/>
          <w:sz w:val="22"/>
          <w:szCs w:val="22"/>
        </w:rPr>
        <w:t xml:space="preserve"> avec leurs joies et leurs peines, demeurant dans la louange en Lui.</w:t>
      </w:r>
    </w:p>
    <w:p w14:paraId="5E257E9E" w14:textId="77777777" w:rsidR="00220BB3" w:rsidRDefault="00220BB3" w:rsidP="006D453C">
      <w:pPr>
        <w:pStyle w:val="NormalWeb"/>
        <w:spacing w:before="0" w:beforeAutospacing="0" w:after="120" w:afterAutospacing="0"/>
        <w:rPr>
          <w:rFonts w:asciiTheme="minorHAnsi" w:eastAsiaTheme="minorHAnsi" w:hAnsiTheme="minorHAnsi" w:cstheme="minorHAnsi"/>
          <w:b/>
          <w:bCs/>
          <w:lang w:eastAsia="en-US"/>
        </w:rPr>
      </w:pPr>
    </w:p>
    <w:p w14:paraId="727C4BC9" w14:textId="747066AC" w:rsidR="00823C43" w:rsidRPr="005C6E49" w:rsidRDefault="00823C43" w:rsidP="006D453C">
      <w:pPr>
        <w:pStyle w:val="NormalWeb"/>
        <w:spacing w:before="0" w:beforeAutospacing="0" w:after="120" w:afterAutospacing="0"/>
        <w:rPr>
          <w:rFonts w:asciiTheme="minorHAnsi" w:eastAsiaTheme="minorHAnsi" w:hAnsiTheme="minorHAnsi" w:cstheme="minorHAnsi"/>
          <w:b/>
          <w:bCs/>
          <w:lang w:eastAsia="en-US"/>
        </w:rPr>
      </w:pPr>
      <w:r w:rsidRPr="005C6E49">
        <w:rPr>
          <w:rFonts w:asciiTheme="minorHAnsi" w:eastAsiaTheme="minorHAnsi" w:hAnsiTheme="minorHAnsi" w:cstheme="minorHAnsi"/>
          <w:b/>
          <w:bCs/>
          <w:lang w:eastAsia="en-US"/>
        </w:rPr>
        <w:t xml:space="preserve">Jeudi 2 décembre : Demeurer dans </w:t>
      </w:r>
      <w:r w:rsidR="00983855">
        <w:rPr>
          <w:rFonts w:asciiTheme="minorHAnsi" w:eastAsiaTheme="minorHAnsi" w:hAnsiTheme="minorHAnsi" w:cstheme="minorHAnsi"/>
          <w:b/>
          <w:bCs/>
          <w:lang w:eastAsia="en-US"/>
        </w:rPr>
        <w:t>s</w:t>
      </w:r>
      <w:r w:rsidRPr="005C6E49">
        <w:rPr>
          <w:rFonts w:asciiTheme="minorHAnsi" w:eastAsiaTheme="minorHAnsi" w:hAnsiTheme="minorHAnsi" w:cstheme="minorHAnsi"/>
          <w:b/>
          <w:bCs/>
          <w:lang w:eastAsia="en-US"/>
        </w:rPr>
        <w:t>on amour </w:t>
      </w:r>
    </w:p>
    <w:p w14:paraId="25745B74" w14:textId="1DDF4A2A" w:rsidR="00823C43" w:rsidRPr="005C6E49" w:rsidRDefault="00823C43" w:rsidP="006D453C">
      <w:pPr>
        <w:pStyle w:val="NormalWeb"/>
        <w:spacing w:before="0" w:beforeAutospacing="0" w:after="120" w:afterAutospacing="0"/>
        <w:jc w:val="center"/>
        <w:rPr>
          <w:rFonts w:asciiTheme="minorHAnsi" w:hAnsiTheme="minorHAnsi" w:cstheme="minorHAnsi"/>
          <w:i/>
          <w:iCs/>
          <w:sz w:val="22"/>
          <w:szCs w:val="22"/>
        </w:rPr>
      </w:pPr>
      <w:r w:rsidRPr="005C6E49">
        <w:rPr>
          <w:rFonts w:asciiTheme="minorHAnsi" w:hAnsiTheme="minorHAnsi" w:cstheme="minorHAnsi"/>
          <w:i/>
          <w:iCs/>
          <w:sz w:val="22"/>
          <w:szCs w:val="22"/>
        </w:rPr>
        <w:t>« Immuable en ton dessein, tu préserves la paix, la paix de qui s’appuie sur toi. » (Is 26, 1-6)</w:t>
      </w:r>
    </w:p>
    <w:p w14:paraId="7BE5274F" w14:textId="7D7641DC" w:rsidR="00823C43" w:rsidRPr="005C6E49" w:rsidRDefault="00C44FC4" w:rsidP="006D453C">
      <w:pPr>
        <w:pStyle w:val="NormalWeb"/>
        <w:spacing w:before="0" w:beforeAutospacing="0" w:after="120" w:afterAutospacing="0"/>
        <w:jc w:val="center"/>
        <w:rPr>
          <w:rFonts w:asciiTheme="minorHAnsi" w:hAnsiTheme="minorHAnsi" w:cstheme="minorHAnsi"/>
          <w:b/>
          <w:bCs/>
          <w:sz w:val="22"/>
          <w:szCs w:val="22"/>
        </w:rPr>
      </w:pPr>
      <w:r w:rsidRPr="005C6E49">
        <w:rPr>
          <w:rFonts w:asciiTheme="minorHAnsi" w:hAnsiTheme="minorHAnsi" w:cstheme="minorHAnsi"/>
          <w:b/>
          <w:bCs/>
          <w:sz w:val="22"/>
          <w:szCs w:val="22"/>
        </w:rPr>
        <w:t xml:space="preserve">« </w:t>
      </w:r>
      <w:r w:rsidR="00823C43" w:rsidRPr="005C6E49">
        <w:rPr>
          <w:rFonts w:asciiTheme="minorHAnsi" w:hAnsiTheme="minorHAnsi" w:cstheme="minorHAnsi"/>
          <w:b/>
          <w:bCs/>
          <w:sz w:val="22"/>
          <w:szCs w:val="22"/>
          <w:shd w:val="clear" w:color="auto" w:fill="FFFFFF"/>
        </w:rPr>
        <w:t xml:space="preserve">Près de Pauline, je pris la résolution de ne jamais éloigner mon âme </w:t>
      </w:r>
      <w:r w:rsidR="00220BB3">
        <w:rPr>
          <w:rFonts w:asciiTheme="minorHAnsi" w:hAnsiTheme="minorHAnsi" w:cstheme="minorHAnsi"/>
          <w:b/>
          <w:bCs/>
          <w:sz w:val="22"/>
          <w:szCs w:val="22"/>
          <w:shd w:val="clear" w:color="auto" w:fill="FFFFFF"/>
        </w:rPr>
        <w:br/>
      </w:r>
      <w:r w:rsidR="00823C43" w:rsidRPr="005C6E49">
        <w:rPr>
          <w:rFonts w:asciiTheme="minorHAnsi" w:hAnsiTheme="minorHAnsi" w:cstheme="minorHAnsi"/>
          <w:b/>
          <w:bCs/>
          <w:sz w:val="22"/>
          <w:szCs w:val="22"/>
          <w:shd w:val="clear" w:color="auto" w:fill="FFFFFF"/>
        </w:rPr>
        <w:t>du regard de Jésus, afin qu</w:t>
      </w:r>
      <w:r w:rsidR="00220BB3">
        <w:rPr>
          <w:rFonts w:asciiTheme="minorHAnsi" w:hAnsiTheme="minorHAnsi" w:cstheme="minorHAnsi"/>
          <w:b/>
          <w:bCs/>
          <w:sz w:val="22"/>
          <w:szCs w:val="22"/>
          <w:shd w:val="clear" w:color="auto" w:fill="FFFFFF"/>
        </w:rPr>
        <w:t>’</w:t>
      </w:r>
      <w:r w:rsidR="00823C43" w:rsidRPr="005C6E49">
        <w:rPr>
          <w:rFonts w:asciiTheme="minorHAnsi" w:hAnsiTheme="minorHAnsi" w:cstheme="minorHAnsi"/>
          <w:b/>
          <w:bCs/>
          <w:sz w:val="22"/>
          <w:szCs w:val="22"/>
          <w:shd w:val="clear" w:color="auto" w:fill="FFFFFF"/>
        </w:rPr>
        <w:t xml:space="preserve">elle vogue en </w:t>
      </w:r>
      <w:r w:rsidR="00823C43" w:rsidRPr="005C6E49">
        <w:rPr>
          <w:rFonts w:asciiTheme="minorHAnsi" w:hAnsiTheme="minorHAnsi" w:cstheme="minorHAnsi"/>
          <w:b/>
          <w:bCs/>
          <w:sz w:val="22"/>
          <w:szCs w:val="22"/>
        </w:rPr>
        <w:t xml:space="preserve">paix </w:t>
      </w:r>
      <w:r w:rsidR="00823C43" w:rsidRPr="005C6E49">
        <w:rPr>
          <w:rFonts w:asciiTheme="minorHAnsi" w:hAnsiTheme="minorHAnsi" w:cstheme="minorHAnsi"/>
          <w:b/>
          <w:bCs/>
          <w:sz w:val="22"/>
          <w:szCs w:val="22"/>
          <w:shd w:val="clear" w:color="auto" w:fill="FFFFFF"/>
        </w:rPr>
        <w:t>vers la Patrie des Cieux</w:t>
      </w:r>
      <w:r w:rsidR="00220BB3">
        <w:rPr>
          <w:rFonts w:asciiTheme="minorHAnsi" w:hAnsiTheme="minorHAnsi" w:cstheme="minorHAnsi"/>
          <w:b/>
          <w:bCs/>
          <w:sz w:val="22"/>
          <w:szCs w:val="22"/>
          <w:shd w:val="clear" w:color="auto" w:fill="FFFFFF"/>
        </w:rPr>
        <w:t> </w:t>
      </w:r>
      <w:r w:rsidR="00823C43" w:rsidRPr="005C6E49">
        <w:rPr>
          <w:rFonts w:asciiTheme="minorHAnsi" w:hAnsiTheme="minorHAnsi" w:cstheme="minorHAnsi"/>
          <w:b/>
          <w:bCs/>
          <w:sz w:val="22"/>
          <w:szCs w:val="22"/>
          <w:shd w:val="clear" w:color="auto" w:fill="FFFFFF"/>
        </w:rPr>
        <w:t>!</w:t>
      </w:r>
      <w:r w:rsidRPr="005C6E49">
        <w:rPr>
          <w:rFonts w:asciiTheme="minorHAnsi" w:hAnsiTheme="minorHAnsi" w:cstheme="minorHAnsi"/>
          <w:b/>
          <w:bCs/>
          <w:sz w:val="22"/>
          <w:szCs w:val="22"/>
        </w:rPr>
        <w:t xml:space="preserve"> » </w:t>
      </w:r>
      <w:r w:rsidR="00823C43" w:rsidRPr="005C6E49">
        <w:rPr>
          <w:rFonts w:asciiTheme="minorHAnsi" w:hAnsiTheme="minorHAnsi" w:cstheme="minorHAnsi"/>
          <w:b/>
          <w:bCs/>
          <w:sz w:val="22"/>
          <w:szCs w:val="22"/>
          <w:shd w:val="clear" w:color="auto" w:fill="FFFFFF"/>
        </w:rPr>
        <w:t xml:space="preserve"> </w:t>
      </w:r>
      <w:r w:rsidR="00B67FF9">
        <w:rPr>
          <w:rFonts w:asciiTheme="minorHAnsi" w:hAnsiTheme="minorHAnsi" w:cstheme="minorHAnsi"/>
          <w:b/>
          <w:bCs/>
          <w:sz w:val="22"/>
          <w:szCs w:val="22"/>
          <w:shd w:val="clear" w:color="auto" w:fill="FFFFFF"/>
        </w:rPr>
        <w:t>(</w:t>
      </w:r>
      <w:r w:rsidR="00D61379" w:rsidRPr="00D61379">
        <w:rPr>
          <w:rFonts w:asciiTheme="minorHAnsi" w:hAnsiTheme="minorHAnsi" w:cstheme="minorHAnsi"/>
          <w:b/>
          <w:bCs/>
          <w:sz w:val="22"/>
          <w:szCs w:val="22"/>
          <w:shd w:val="clear" w:color="auto" w:fill="FFFFFF"/>
        </w:rPr>
        <w:t>Thérèse</w:t>
      </w:r>
      <w:r w:rsidR="00D61379">
        <w:rPr>
          <w:rFonts w:asciiTheme="minorHAnsi" w:hAnsiTheme="minorHAnsi" w:cstheme="minorHAnsi"/>
          <w:b/>
          <w:bCs/>
          <w:sz w:val="22"/>
          <w:szCs w:val="22"/>
          <w:shd w:val="clear" w:color="auto" w:fill="FFFFFF"/>
        </w:rPr>
        <w:t xml:space="preserve"> - </w:t>
      </w:r>
      <w:r w:rsidR="00823C43" w:rsidRPr="005C6E49">
        <w:rPr>
          <w:rFonts w:asciiTheme="minorHAnsi" w:hAnsiTheme="minorHAnsi" w:cstheme="minorHAnsi"/>
          <w:b/>
          <w:bCs/>
          <w:sz w:val="22"/>
          <w:szCs w:val="22"/>
          <w:shd w:val="clear" w:color="auto" w:fill="FFFFFF"/>
        </w:rPr>
        <w:t>Ms A 22 r°</w:t>
      </w:r>
      <w:r w:rsidR="00B67FF9">
        <w:rPr>
          <w:rFonts w:asciiTheme="minorHAnsi" w:hAnsiTheme="minorHAnsi" w:cstheme="minorHAnsi"/>
          <w:b/>
          <w:bCs/>
          <w:sz w:val="22"/>
          <w:szCs w:val="22"/>
          <w:shd w:val="clear" w:color="auto" w:fill="FFFFFF"/>
        </w:rPr>
        <w:t>)</w:t>
      </w:r>
    </w:p>
    <w:p w14:paraId="21220E6B" w14:textId="3849970D" w:rsidR="00823C43" w:rsidRPr="005C6E49" w:rsidRDefault="00823C43" w:rsidP="006D453C">
      <w:pPr>
        <w:pStyle w:val="NormalWeb"/>
        <w:spacing w:before="0" w:beforeAutospacing="0" w:after="120" w:afterAutospacing="0"/>
        <w:jc w:val="center"/>
        <w:rPr>
          <w:rFonts w:asciiTheme="minorHAnsi" w:hAnsiTheme="minorHAnsi" w:cstheme="minorHAnsi"/>
          <w:sz w:val="22"/>
          <w:szCs w:val="22"/>
        </w:rPr>
      </w:pPr>
      <w:r w:rsidRPr="005C6E49">
        <w:rPr>
          <w:rFonts w:asciiTheme="minorHAnsi" w:hAnsiTheme="minorHAnsi" w:cstheme="minorHAnsi"/>
          <w:sz w:val="22"/>
          <w:szCs w:val="22"/>
        </w:rPr>
        <w:t xml:space="preserve">J’identifie mes peurs et mes angoisses pour les confier à Jésus, </w:t>
      </w:r>
      <w:r w:rsidR="00983855">
        <w:rPr>
          <w:rFonts w:asciiTheme="minorHAnsi" w:hAnsiTheme="minorHAnsi" w:cstheme="minorHAnsi"/>
          <w:sz w:val="22"/>
          <w:szCs w:val="22"/>
        </w:rPr>
        <w:t>p</w:t>
      </w:r>
      <w:r w:rsidRPr="005C6E49">
        <w:rPr>
          <w:rFonts w:asciiTheme="minorHAnsi" w:hAnsiTheme="minorHAnsi" w:cstheme="minorHAnsi"/>
          <w:sz w:val="22"/>
          <w:szCs w:val="22"/>
        </w:rPr>
        <w:t>rince de la Paix.</w:t>
      </w:r>
    </w:p>
    <w:p w14:paraId="31FF0F81" w14:textId="77777777" w:rsidR="00220BB3" w:rsidRDefault="00220BB3" w:rsidP="006D453C">
      <w:pPr>
        <w:pStyle w:val="NormalWeb"/>
        <w:spacing w:before="0" w:beforeAutospacing="0" w:after="120" w:afterAutospacing="0"/>
        <w:rPr>
          <w:rFonts w:asciiTheme="minorHAnsi" w:eastAsiaTheme="minorHAnsi" w:hAnsiTheme="minorHAnsi" w:cstheme="minorHAnsi"/>
          <w:b/>
          <w:bCs/>
          <w:lang w:eastAsia="en-US"/>
        </w:rPr>
      </w:pPr>
    </w:p>
    <w:p w14:paraId="328FD725" w14:textId="604E2C1C" w:rsidR="00823C43" w:rsidRPr="005C6E49" w:rsidRDefault="00823C43" w:rsidP="006D453C">
      <w:pPr>
        <w:pStyle w:val="NormalWeb"/>
        <w:spacing w:before="0" w:beforeAutospacing="0" w:after="120" w:afterAutospacing="0"/>
        <w:rPr>
          <w:rFonts w:asciiTheme="minorHAnsi" w:eastAsiaTheme="minorHAnsi" w:hAnsiTheme="minorHAnsi" w:cstheme="minorHAnsi"/>
          <w:b/>
          <w:bCs/>
          <w:lang w:eastAsia="en-US"/>
        </w:rPr>
      </w:pPr>
      <w:r w:rsidRPr="005C6E49">
        <w:rPr>
          <w:rFonts w:asciiTheme="minorHAnsi" w:eastAsiaTheme="minorHAnsi" w:hAnsiTheme="minorHAnsi" w:cstheme="minorHAnsi"/>
          <w:b/>
          <w:bCs/>
          <w:lang w:eastAsia="en-US"/>
        </w:rPr>
        <w:t>Vendredi 3 décembre : Se réjouir dans la petitesse</w:t>
      </w:r>
    </w:p>
    <w:p w14:paraId="760DE2C1" w14:textId="2F393BD8" w:rsidR="00823C43" w:rsidRPr="005C6E49" w:rsidRDefault="000508CE" w:rsidP="006D453C">
      <w:pPr>
        <w:pStyle w:val="NormalWeb"/>
        <w:shd w:val="clear" w:color="auto" w:fill="FFFFFF"/>
        <w:spacing w:before="0" w:beforeAutospacing="0" w:after="120" w:afterAutospacing="0"/>
        <w:jc w:val="center"/>
        <w:rPr>
          <w:rFonts w:asciiTheme="minorHAnsi" w:hAnsiTheme="minorHAnsi" w:cstheme="minorHAnsi"/>
          <w:i/>
          <w:iCs/>
          <w:sz w:val="22"/>
          <w:szCs w:val="22"/>
        </w:rPr>
      </w:pPr>
      <w:r w:rsidRPr="005C6E49">
        <w:rPr>
          <w:rFonts w:asciiTheme="minorHAnsi" w:hAnsiTheme="minorHAnsi" w:cstheme="minorHAnsi"/>
          <w:i/>
          <w:iCs/>
          <w:sz w:val="22"/>
          <w:szCs w:val="22"/>
        </w:rPr>
        <w:t>«</w:t>
      </w:r>
      <w:r>
        <w:rPr>
          <w:rFonts w:asciiTheme="minorHAnsi" w:hAnsiTheme="minorHAnsi" w:cstheme="minorHAnsi"/>
          <w:i/>
          <w:iCs/>
          <w:sz w:val="22"/>
          <w:szCs w:val="22"/>
        </w:rPr>
        <w:t xml:space="preserve"> </w:t>
      </w:r>
      <w:r w:rsidR="00823C43" w:rsidRPr="005C6E49">
        <w:rPr>
          <w:rFonts w:asciiTheme="minorHAnsi" w:hAnsiTheme="minorHAnsi" w:cstheme="minorHAnsi"/>
          <w:i/>
          <w:iCs/>
          <w:sz w:val="22"/>
          <w:szCs w:val="22"/>
        </w:rPr>
        <w:t>Les humbles se réjouiront de plus en plus</w:t>
      </w:r>
      <w:r w:rsidRPr="005C6E49">
        <w:rPr>
          <w:rFonts w:asciiTheme="minorHAnsi" w:hAnsiTheme="minorHAnsi" w:cstheme="minorHAnsi"/>
          <w:i/>
          <w:iCs/>
          <w:sz w:val="22"/>
          <w:szCs w:val="22"/>
        </w:rPr>
        <w:t xml:space="preserve"> »</w:t>
      </w:r>
      <w:r w:rsidR="00823C43" w:rsidRPr="005C6E49">
        <w:rPr>
          <w:rFonts w:asciiTheme="minorHAnsi" w:hAnsiTheme="minorHAnsi" w:cstheme="minorHAnsi"/>
          <w:i/>
          <w:iCs/>
          <w:sz w:val="22"/>
          <w:szCs w:val="22"/>
        </w:rPr>
        <w:t xml:space="preserve"> (Is. 29, 18)</w:t>
      </w:r>
    </w:p>
    <w:p w14:paraId="0DC0EC52" w14:textId="7EF538A1" w:rsidR="00823C43" w:rsidRPr="005C6E49" w:rsidRDefault="00823C43" w:rsidP="006D453C">
      <w:pPr>
        <w:pStyle w:val="NormalWeb"/>
        <w:shd w:val="clear" w:color="auto" w:fill="FFFFFF"/>
        <w:spacing w:before="0" w:beforeAutospacing="0" w:after="120" w:afterAutospacing="0"/>
        <w:jc w:val="center"/>
        <w:rPr>
          <w:rFonts w:asciiTheme="minorHAnsi" w:hAnsiTheme="minorHAnsi" w:cstheme="minorHAnsi"/>
          <w:b/>
          <w:bCs/>
          <w:sz w:val="22"/>
          <w:szCs w:val="22"/>
        </w:rPr>
      </w:pPr>
      <w:r w:rsidRPr="005C6E49">
        <w:rPr>
          <w:rFonts w:asciiTheme="minorHAnsi" w:hAnsiTheme="minorHAnsi" w:cstheme="minorHAnsi"/>
          <w:b/>
          <w:bCs/>
          <w:sz w:val="22"/>
          <w:szCs w:val="22"/>
        </w:rPr>
        <w:t>« L’enfant est, pour l’humanité, à la fois un espoir et une promesse.</w:t>
      </w:r>
      <w:r w:rsidR="00220BB3">
        <w:rPr>
          <w:rFonts w:asciiTheme="minorHAnsi" w:hAnsiTheme="minorHAnsi" w:cstheme="minorHAnsi"/>
          <w:b/>
          <w:bCs/>
          <w:sz w:val="22"/>
          <w:szCs w:val="22"/>
        </w:rPr>
        <w:br/>
      </w:r>
      <w:r w:rsidRPr="005C6E49">
        <w:rPr>
          <w:rFonts w:asciiTheme="minorHAnsi" w:hAnsiTheme="minorHAnsi" w:cstheme="minorHAnsi"/>
          <w:b/>
          <w:bCs/>
          <w:sz w:val="22"/>
          <w:szCs w:val="22"/>
        </w:rPr>
        <w:t xml:space="preserve"> En prenant soin de cet embryon comme de notre trésor le plus précieux, </w:t>
      </w:r>
      <w:r w:rsidR="00220BB3">
        <w:rPr>
          <w:rFonts w:asciiTheme="minorHAnsi" w:hAnsiTheme="minorHAnsi" w:cstheme="minorHAnsi"/>
          <w:b/>
          <w:bCs/>
          <w:sz w:val="22"/>
          <w:szCs w:val="22"/>
        </w:rPr>
        <w:br/>
      </w:r>
      <w:r w:rsidRPr="005C6E49">
        <w:rPr>
          <w:rFonts w:asciiTheme="minorHAnsi" w:hAnsiTheme="minorHAnsi" w:cstheme="minorHAnsi"/>
          <w:b/>
          <w:bCs/>
          <w:sz w:val="22"/>
          <w:szCs w:val="22"/>
        </w:rPr>
        <w:t xml:space="preserve">nous travaillerons à faire grandir l’humanité. » </w:t>
      </w:r>
      <w:r w:rsidR="00220BB3">
        <w:rPr>
          <w:rFonts w:asciiTheme="minorHAnsi" w:hAnsiTheme="minorHAnsi" w:cstheme="minorHAnsi"/>
          <w:b/>
          <w:bCs/>
          <w:sz w:val="22"/>
          <w:szCs w:val="22"/>
        </w:rPr>
        <w:t xml:space="preserve"> (</w:t>
      </w:r>
      <w:r w:rsidR="00220BB3" w:rsidRPr="00220BB3">
        <w:rPr>
          <w:rFonts w:asciiTheme="minorHAnsi" w:hAnsiTheme="minorHAnsi" w:cstheme="minorHAnsi"/>
          <w:b/>
          <w:bCs/>
          <w:sz w:val="22"/>
          <w:szCs w:val="22"/>
        </w:rPr>
        <w:t xml:space="preserve">Maria Montessori - </w:t>
      </w:r>
      <w:r w:rsidR="00220BB3" w:rsidRPr="00B67FF9">
        <w:rPr>
          <w:rFonts w:asciiTheme="minorHAnsi" w:hAnsiTheme="minorHAnsi" w:cstheme="minorHAnsi"/>
          <w:b/>
          <w:bCs/>
          <w:i/>
          <w:iCs/>
          <w:sz w:val="22"/>
          <w:szCs w:val="22"/>
        </w:rPr>
        <w:t>L’Education et la paix</w:t>
      </w:r>
      <w:r w:rsidR="00220BB3" w:rsidRPr="00220BB3">
        <w:rPr>
          <w:rFonts w:asciiTheme="minorHAnsi" w:hAnsiTheme="minorHAnsi" w:cstheme="minorHAnsi"/>
          <w:b/>
          <w:bCs/>
          <w:sz w:val="22"/>
          <w:szCs w:val="22"/>
        </w:rPr>
        <w:t>, p. 76)</w:t>
      </w:r>
    </w:p>
    <w:p w14:paraId="3D36AFF9" w14:textId="276E8C85" w:rsidR="00823C43" w:rsidRDefault="00823C43" w:rsidP="006D453C">
      <w:pPr>
        <w:pStyle w:val="NormalWeb"/>
        <w:shd w:val="clear" w:color="auto" w:fill="FFFFFF"/>
        <w:spacing w:before="0" w:beforeAutospacing="0" w:after="120" w:afterAutospacing="0"/>
        <w:jc w:val="center"/>
        <w:rPr>
          <w:rFonts w:asciiTheme="minorHAnsi" w:hAnsiTheme="minorHAnsi" w:cstheme="minorHAnsi"/>
          <w:sz w:val="22"/>
          <w:szCs w:val="22"/>
        </w:rPr>
      </w:pPr>
      <w:r w:rsidRPr="005C6E49">
        <w:rPr>
          <w:rFonts w:asciiTheme="minorHAnsi" w:hAnsiTheme="minorHAnsi" w:cstheme="minorHAnsi"/>
          <w:sz w:val="22"/>
          <w:szCs w:val="22"/>
        </w:rPr>
        <w:t>Qu’est-ce que je vis de plus humble et caché qui est source de grande joie dans ma vie ?</w:t>
      </w:r>
    </w:p>
    <w:p w14:paraId="5711A3EE" w14:textId="77777777" w:rsidR="00220BB3" w:rsidRPr="005C6E49" w:rsidRDefault="00220BB3" w:rsidP="006D453C">
      <w:pPr>
        <w:pStyle w:val="NormalWeb"/>
        <w:shd w:val="clear" w:color="auto" w:fill="FFFFFF"/>
        <w:spacing w:before="0" w:beforeAutospacing="0" w:after="120" w:afterAutospacing="0"/>
        <w:jc w:val="center"/>
        <w:rPr>
          <w:rFonts w:asciiTheme="minorHAnsi" w:hAnsiTheme="minorHAnsi" w:cstheme="minorHAnsi"/>
          <w:sz w:val="22"/>
          <w:szCs w:val="22"/>
        </w:rPr>
      </w:pPr>
    </w:p>
    <w:p w14:paraId="7033ECD2" w14:textId="77777777" w:rsidR="00823C43" w:rsidRPr="005C6E49" w:rsidRDefault="00823C43" w:rsidP="006D453C">
      <w:pPr>
        <w:pStyle w:val="NormalWeb"/>
        <w:spacing w:before="0" w:beforeAutospacing="0" w:after="120" w:afterAutospacing="0"/>
        <w:rPr>
          <w:rFonts w:asciiTheme="minorHAnsi" w:hAnsiTheme="minorHAnsi" w:cstheme="minorHAnsi"/>
          <w:sz w:val="22"/>
          <w:szCs w:val="22"/>
          <w:shd w:val="clear" w:color="auto" w:fill="F6B26B"/>
        </w:rPr>
      </w:pPr>
      <w:r w:rsidRPr="005C6E49">
        <w:rPr>
          <w:rFonts w:asciiTheme="minorHAnsi" w:eastAsiaTheme="minorHAnsi" w:hAnsiTheme="minorHAnsi" w:cstheme="minorHAnsi"/>
          <w:b/>
          <w:bCs/>
          <w:lang w:eastAsia="en-US"/>
        </w:rPr>
        <w:lastRenderedPageBreak/>
        <w:t xml:space="preserve">Samedi 4 décembre : Donner pauvrement </w:t>
      </w:r>
    </w:p>
    <w:p w14:paraId="131120DD" w14:textId="77777777" w:rsidR="00823C43" w:rsidRPr="005C6E49" w:rsidRDefault="00823C43" w:rsidP="006D453C">
      <w:pPr>
        <w:pStyle w:val="NormalWeb"/>
        <w:shd w:val="clear" w:color="auto" w:fill="FFFFFF"/>
        <w:spacing w:before="0" w:beforeAutospacing="0" w:after="120" w:afterAutospacing="0"/>
        <w:rPr>
          <w:rFonts w:asciiTheme="minorHAnsi" w:hAnsiTheme="minorHAnsi" w:cstheme="minorHAnsi"/>
          <w:sz w:val="22"/>
          <w:szCs w:val="22"/>
        </w:rPr>
      </w:pPr>
    </w:p>
    <w:p w14:paraId="13267968" w14:textId="77777777" w:rsidR="00823C43" w:rsidRPr="005C6E49" w:rsidRDefault="00823C43" w:rsidP="006D453C">
      <w:pPr>
        <w:pStyle w:val="NormalWeb"/>
        <w:shd w:val="clear" w:color="auto" w:fill="FFFFFF"/>
        <w:spacing w:before="0" w:beforeAutospacing="0" w:after="120" w:afterAutospacing="0"/>
        <w:jc w:val="center"/>
        <w:rPr>
          <w:rFonts w:asciiTheme="minorHAnsi" w:hAnsiTheme="minorHAnsi" w:cstheme="minorHAnsi"/>
          <w:i/>
          <w:iCs/>
          <w:sz w:val="22"/>
          <w:szCs w:val="22"/>
        </w:rPr>
      </w:pPr>
      <w:r w:rsidRPr="005C6E49">
        <w:rPr>
          <w:rFonts w:asciiTheme="minorHAnsi" w:hAnsiTheme="minorHAnsi" w:cstheme="minorHAnsi"/>
          <w:i/>
          <w:iCs/>
          <w:sz w:val="22"/>
          <w:szCs w:val="22"/>
        </w:rPr>
        <w:t>« Vous avez reçu gratuitement : donnez gratuitement. » (Mt 10, 8)</w:t>
      </w:r>
    </w:p>
    <w:p w14:paraId="460C4A52" w14:textId="164EA0FD" w:rsidR="00823C43" w:rsidRPr="005C6E49" w:rsidRDefault="00823C43" w:rsidP="006D453C">
      <w:pPr>
        <w:pStyle w:val="NormalWeb"/>
        <w:shd w:val="clear" w:color="auto" w:fill="FFFFFF"/>
        <w:spacing w:before="0" w:beforeAutospacing="0" w:after="120" w:afterAutospacing="0"/>
        <w:jc w:val="center"/>
        <w:rPr>
          <w:rFonts w:asciiTheme="minorHAnsi" w:hAnsiTheme="minorHAnsi" w:cstheme="minorHAnsi"/>
          <w:b/>
          <w:bCs/>
          <w:sz w:val="22"/>
          <w:szCs w:val="22"/>
        </w:rPr>
      </w:pPr>
      <w:r w:rsidRPr="005C6E49">
        <w:rPr>
          <w:rFonts w:asciiTheme="minorHAnsi" w:hAnsiTheme="minorHAnsi" w:cstheme="minorHAnsi"/>
          <w:b/>
          <w:bCs/>
          <w:sz w:val="22"/>
          <w:szCs w:val="22"/>
        </w:rPr>
        <w:t>« Ne crains pas, plus tu seras pauvre, plus Jésus t’aimera.</w:t>
      </w:r>
      <w:r w:rsidR="00220BB3">
        <w:rPr>
          <w:rFonts w:asciiTheme="minorHAnsi" w:hAnsiTheme="minorHAnsi" w:cstheme="minorHAnsi"/>
          <w:b/>
          <w:bCs/>
          <w:sz w:val="22"/>
          <w:szCs w:val="22"/>
        </w:rPr>
        <w:br/>
      </w:r>
      <w:r w:rsidRPr="005C6E49">
        <w:rPr>
          <w:rFonts w:asciiTheme="minorHAnsi" w:hAnsiTheme="minorHAnsi" w:cstheme="minorHAnsi"/>
          <w:b/>
          <w:bCs/>
          <w:sz w:val="22"/>
          <w:szCs w:val="22"/>
        </w:rPr>
        <w:t xml:space="preserve"> Il ira loin, bien loin pour te chercher, si parfois tu t’égares un peu. » </w:t>
      </w:r>
      <w:r w:rsidR="00B67FF9">
        <w:rPr>
          <w:rFonts w:asciiTheme="minorHAnsi" w:hAnsiTheme="minorHAnsi" w:cstheme="minorHAnsi"/>
          <w:b/>
          <w:bCs/>
          <w:sz w:val="22"/>
          <w:szCs w:val="22"/>
        </w:rPr>
        <w:t>(</w:t>
      </w:r>
      <w:r w:rsidR="00D61379" w:rsidRPr="00D61379">
        <w:rPr>
          <w:rFonts w:asciiTheme="minorHAnsi" w:hAnsiTheme="minorHAnsi" w:cstheme="minorHAnsi"/>
          <w:b/>
          <w:bCs/>
          <w:sz w:val="22"/>
          <w:szCs w:val="22"/>
        </w:rPr>
        <w:t>Thérèse</w:t>
      </w:r>
      <w:r w:rsidR="00D61379">
        <w:rPr>
          <w:rFonts w:asciiTheme="minorHAnsi" w:hAnsiTheme="minorHAnsi" w:cstheme="minorHAnsi"/>
          <w:b/>
          <w:bCs/>
          <w:sz w:val="22"/>
          <w:szCs w:val="22"/>
        </w:rPr>
        <w:t xml:space="preserve"> - </w:t>
      </w:r>
      <w:r w:rsidRPr="005C6E49">
        <w:rPr>
          <w:rFonts w:asciiTheme="minorHAnsi" w:hAnsiTheme="minorHAnsi" w:cstheme="minorHAnsi"/>
          <w:b/>
          <w:bCs/>
          <w:sz w:val="22"/>
          <w:szCs w:val="22"/>
        </w:rPr>
        <w:t>LT211</w:t>
      </w:r>
      <w:r w:rsidR="00B67FF9">
        <w:rPr>
          <w:rFonts w:asciiTheme="minorHAnsi" w:hAnsiTheme="minorHAnsi" w:cstheme="minorHAnsi"/>
          <w:b/>
          <w:bCs/>
          <w:sz w:val="22"/>
          <w:szCs w:val="22"/>
        </w:rPr>
        <w:t>)</w:t>
      </w:r>
    </w:p>
    <w:p w14:paraId="549C303A" w14:textId="350BF97A" w:rsidR="00823C43" w:rsidRPr="005C6E49" w:rsidRDefault="00823C43" w:rsidP="006D453C">
      <w:pPr>
        <w:pStyle w:val="NormalWeb"/>
        <w:shd w:val="clear" w:color="auto" w:fill="FFFFFF"/>
        <w:spacing w:before="0" w:beforeAutospacing="0" w:after="120" w:afterAutospacing="0"/>
        <w:jc w:val="center"/>
        <w:rPr>
          <w:rFonts w:asciiTheme="minorHAnsi" w:hAnsiTheme="minorHAnsi" w:cstheme="minorHAnsi"/>
        </w:rPr>
      </w:pPr>
      <w:r w:rsidRPr="005C6E49">
        <w:rPr>
          <w:rFonts w:asciiTheme="minorHAnsi" w:hAnsiTheme="minorHAnsi" w:cstheme="minorHAnsi"/>
          <w:sz w:val="22"/>
          <w:szCs w:val="22"/>
        </w:rPr>
        <w:t xml:space="preserve">Est-ce que je donne gratuitement, sans compter ? Aujourd’hui, </w:t>
      </w:r>
      <w:r w:rsidR="00220BB3">
        <w:rPr>
          <w:rFonts w:asciiTheme="minorHAnsi" w:hAnsiTheme="minorHAnsi" w:cstheme="minorHAnsi"/>
          <w:sz w:val="22"/>
          <w:szCs w:val="22"/>
        </w:rPr>
        <w:br/>
      </w:r>
      <w:r w:rsidRPr="005C6E49">
        <w:rPr>
          <w:rFonts w:asciiTheme="minorHAnsi" w:hAnsiTheme="minorHAnsi" w:cstheme="minorHAnsi"/>
          <w:sz w:val="22"/>
          <w:szCs w:val="22"/>
        </w:rPr>
        <w:t>j'offre quelque chose pour la croissance du Royaume : un sourire, un silence, un objet.</w:t>
      </w:r>
    </w:p>
    <w:p w14:paraId="6F1D147D" w14:textId="6D140DDC" w:rsidR="009D27EF" w:rsidRPr="005C6E49" w:rsidRDefault="009D27EF" w:rsidP="00823C43">
      <w:pPr>
        <w:rPr>
          <w:rFonts w:cstheme="minorHAnsi"/>
          <w:sz w:val="24"/>
          <w:szCs w:val="24"/>
        </w:rPr>
      </w:pPr>
    </w:p>
    <w:sectPr w:rsidR="009D27EF" w:rsidRPr="005C6E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1803" w14:textId="77777777" w:rsidR="00787B0A" w:rsidRDefault="00787B0A" w:rsidP="00C51E59">
      <w:pPr>
        <w:spacing w:after="0" w:line="240" w:lineRule="auto"/>
      </w:pPr>
      <w:r>
        <w:separator/>
      </w:r>
    </w:p>
  </w:endnote>
  <w:endnote w:type="continuationSeparator" w:id="0">
    <w:p w14:paraId="7350F868" w14:textId="77777777" w:rsidR="00787B0A" w:rsidRDefault="00787B0A" w:rsidP="00C5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OTF) 85 Heavy">
    <w:panose1 w:val="00000000000000000000"/>
    <w:charset w:val="00"/>
    <w:family w:val="auto"/>
    <w:notTrueType/>
    <w:pitch w:val="default"/>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Brandon Grotesque Regular">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74742"/>
      <w:docPartObj>
        <w:docPartGallery w:val="Page Numbers (Bottom of Page)"/>
        <w:docPartUnique/>
      </w:docPartObj>
    </w:sdtPr>
    <w:sdtEndPr/>
    <w:sdtContent>
      <w:p w14:paraId="3CB3D952" w14:textId="05870E4D" w:rsidR="00A47DB4" w:rsidRDefault="00A47DB4">
        <w:pPr>
          <w:pStyle w:val="Pieddepage"/>
          <w:jc w:val="right"/>
        </w:pPr>
        <w:r>
          <w:fldChar w:fldCharType="begin"/>
        </w:r>
        <w:r>
          <w:instrText>PAGE   \* MERGEFORMAT</w:instrText>
        </w:r>
        <w:r>
          <w:fldChar w:fldCharType="separate"/>
        </w:r>
        <w:r>
          <w:t>2</w:t>
        </w:r>
        <w:r>
          <w:fldChar w:fldCharType="end"/>
        </w:r>
      </w:p>
    </w:sdtContent>
  </w:sdt>
  <w:p w14:paraId="5A95305A" w14:textId="77777777" w:rsidR="00A47DB4" w:rsidRDefault="00A47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0854" w14:textId="77777777" w:rsidR="00787B0A" w:rsidRDefault="00787B0A" w:rsidP="00C51E59">
      <w:pPr>
        <w:spacing w:after="0" w:line="240" w:lineRule="auto"/>
      </w:pPr>
      <w:r>
        <w:separator/>
      </w:r>
    </w:p>
  </w:footnote>
  <w:footnote w:type="continuationSeparator" w:id="0">
    <w:p w14:paraId="44EB5092" w14:textId="77777777" w:rsidR="00787B0A" w:rsidRDefault="00787B0A" w:rsidP="00C51E59">
      <w:pPr>
        <w:spacing w:after="0" w:line="240" w:lineRule="auto"/>
      </w:pPr>
      <w:r>
        <w:continuationSeparator/>
      </w:r>
    </w:p>
  </w:footnote>
  <w:footnote w:id="1">
    <w:p w14:paraId="0DCEB1BA" w14:textId="1F683454" w:rsidR="00B82A7F" w:rsidRDefault="00B82A7F">
      <w:pPr>
        <w:pStyle w:val="Notedebasdepage"/>
      </w:pPr>
      <w:r>
        <w:rPr>
          <w:rStyle w:val="Appelnotedebasdep"/>
        </w:rPr>
        <w:footnoteRef/>
      </w:r>
      <w:r>
        <w:t xml:space="preserve"> </w:t>
      </w:r>
      <w:r w:rsidR="00491120">
        <w:t xml:space="preserve">Nom italien désignant les écoles maternelles de Maria Montessori. </w:t>
      </w:r>
      <w:r w:rsidR="009D27EF">
        <w:t>L</w:t>
      </w:r>
      <w:r w:rsidR="00491120">
        <w:t xml:space="preserve">es </w:t>
      </w:r>
      <w:r w:rsidR="00491120" w:rsidRPr="009D27EF">
        <w:rPr>
          <w:i/>
          <w:iCs/>
        </w:rPr>
        <w:t>maisons des enfants</w:t>
      </w:r>
      <w:r w:rsidR="00491120">
        <w:t xml:space="preserve"> rassemblent des enfants de 3 à 6 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56E"/>
    <w:multiLevelType w:val="multilevel"/>
    <w:tmpl w:val="A8F2EB6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snapToGrid w:val="0"/>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353B461A"/>
    <w:multiLevelType w:val="hybridMultilevel"/>
    <w:tmpl w:val="28C45234"/>
    <w:lvl w:ilvl="0" w:tplc="040C000F">
      <w:start w:val="1"/>
      <w:numFmt w:val="decimal"/>
      <w:lvlText w:val="%1."/>
      <w:lvlJc w:val="left"/>
      <w:pPr>
        <w:ind w:left="2160" w:hanging="360"/>
      </w:pPr>
    </w:lvl>
    <w:lvl w:ilvl="1" w:tplc="040C0019">
      <w:start w:val="1"/>
      <w:numFmt w:val="lowerLetter"/>
      <w:lvlText w:val="%2."/>
      <w:lvlJc w:val="left"/>
      <w:pPr>
        <w:ind w:left="2880" w:hanging="360"/>
      </w:pPr>
    </w:lvl>
    <w:lvl w:ilvl="2" w:tplc="040C001B">
      <w:start w:val="1"/>
      <w:numFmt w:val="lowerRoman"/>
      <w:lvlText w:val="%3."/>
      <w:lvlJc w:val="right"/>
      <w:pPr>
        <w:ind w:left="3600" w:hanging="180"/>
      </w:pPr>
    </w:lvl>
    <w:lvl w:ilvl="3" w:tplc="040C000F">
      <w:start w:val="1"/>
      <w:numFmt w:val="decimal"/>
      <w:lvlText w:val="%4."/>
      <w:lvlJc w:val="left"/>
      <w:pPr>
        <w:ind w:left="4320" w:hanging="360"/>
      </w:pPr>
    </w:lvl>
    <w:lvl w:ilvl="4" w:tplc="040C0019">
      <w:start w:val="1"/>
      <w:numFmt w:val="lowerLetter"/>
      <w:lvlText w:val="%5."/>
      <w:lvlJc w:val="left"/>
      <w:pPr>
        <w:ind w:left="5040" w:hanging="360"/>
      </w:pPr>
    </w:lvl>
    <w:lvl w:ilvl="5" w:tplc="040C001B">
      <w:start w:val="1"/>
      <w:numFmt w:val="lowerRoman"/>
      <w:lvlText w:val="%6."/>
      <w:lvlJc w:val="right"/>
      <w:pPr>
        <w:ind w:left="5760" w:hanging="180"/>
      </w:pPr>
    </w:lvl>
    <w:lvl w:ilvl="6" w:tplc="040C000F">
      <w:start w:val="1"/>
      <w:numFmt w:val="decimal"/>
      <w:lvlText w:val="%7."/>
      <w:lvlJc w:val="left"/>
      <w:pPr>
        <w:ind w:left="6480" w:hanging="360"/>
      </w:pPr>
    </w:lvl>
    <w:lvl w:ilvl="7" w:tplc="040C0019">
      <w:start w:val="1"/>
      <w:numFmt w:val="lowerLetter"/>
      <w:lvlText w:val="%8."/>
      <w:lvlJc w:val="left"/>
      <w:pPr>
        <w:ind w:left="7200" w:hanging="360"/>
      </w:pPr>
    </w:lvl>
    <w:lvl w:ilvl="8" w:tplc="040C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19"/>
    <w:rsid w:val="000250EB"/>
    <w:rsid w:val="000508CE"/>
    <w:rsid w:val="00113DA0"/>
    <w:rsid w:val="001D44D0"/>
    <w:rsid w:val="00220BB3"/>
    <w:rsid w:val="002370A8"/>
    <w:rsid w:val="002C6FC0"/>
    <w:rsid w:val="002E3E9A"/>
    <w:rsid w:val="0032284D"/>
    <w:rsid w:val="003A2F79"/>
    <w:rsid w:val="004130B3"/>
    <w:rsid w:val="00434E4E"/>
    <w:rsid w:val="00440404"/>
    <w:rsid w:val="00491120"/>
    <w:rsid w:val="004A32B0"/>
    <w:rsid w:val="00526A8C"/>
    <w:rsid w:val="00546071"/>
    <w:rsid w:val="005B278C"/>
    <w:rsid w:val="005C2B52"/>
    <w:rsid w:val="005C6E49"/>
    <w:rsid w:val="005E139A"/>
    <w:rsid w:val="006D453C"/>
    <w:rsid w:val="006D6090"/>
    <w:rsid w:val="007843E6"/>
    <w:rsid w:val="00787B0A"/>
    <w:rsid w:val="007C7B21"/>
    <w:rsid w:val="00823C43"/>
    <w:rsid w:val="00843DA4"/>
    <w:rsid w:val="00862935"/>
    <w:rsid w:val="00983855"/>
    <w:rsid w:val="009D27EF"/>
    <w:rsid w:val="00A40C07"/>
    <w:rsid w:val="00A47DB4"/>
    <w:rsid w:val="00A66936"/>
    <w:rsid w:val="00A832E4"/>
    <w:rsid w:val="00A92A7A"/>
    <w:rsid w:val="00AE3668"/>
    <w:rsid w:val="00B67FF9"/>
    <w:rsid w:val="00B702DC"/>
    <w:rsid w:val="00B82A7F"/>
    <w:rsid w:val="00BC46EC"/>
    <w:rsid w:val="00BE12FE"/>
    <w:rsid w:val="00C14F44"/>
    <w:rsid w:val="00C44FC4"/>
    <w:rsid w:val="00C51E59"/>
    <w:rsid w:val="00D37106"/>
    <w:rsid w:val="00D61379"/>
    <w:rsid w:val="00D61EDE"/>
    <w:rsid w:val="00DB726A"/>
    <w:rsid w:val="00E05F3C"/>
    <w:rsid w:val="00E05FC3"/>
    <w:rsid w:val="00E36162"/>
    <w:rsid w:val="00E36720"/>
    <w:rsid w:val="00E73919"/>
    <w:rsid w:val="00E94408"/>
    <w:rsid w:val="00ED1AB6"/>
    <w:rsid w:val="00EE12E7"/>
    <w:rsid w:val="00F108F1"/>
    <w:rsid w:val="00FD6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7B11"/>
  <w15:chartTrackingRefBased/>
  <w15:docId w15:val="{A9A84544-6F2C-44BA-A103-BD7B6DE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220BB3"/>
    <w:pPr>
      <w:keepNext/>
      <w:numPr>
        <w:numId w:val="1"/>
      </w:numPr>
      <w:spacing w:before="240" w:after="120" w:line="240" w:lineRule="auto"/>
      <w:outlineLvl w:val="0"/>
    </w:pPr>
    <w:rPr>
      <w:rFonts w:ascii="Arial" w:eastAsia="Times New Roman" w:hAnsi="Arial" w:cs="Times New Roman"/>
      <w:b/>
      <w:kern w:val="28"/>
      <w:sz w:val="32"/>
      <w:szCs w:val="24"/>
      <w:u w:val="single"/>
      <w:lang w:eastAsia="fr-FR"/>
    </w:rPr>
  </w:style>
  <w:style w:type="paragraph" w:styleId="Titre2">
    <w:name w:val="heading 2"/>
    <w:basedOn w:val="Normal"/>
    <w:next w:val="Corpsdetexte"/>
    <w:link w:val="Titre2Car"/>
    <w:semiHidden/>
    <w:unhideWhenUsed/>
    <w:qFormat/>
    <w:rsid w:val="00220BB3"/>
    <w:pPr>
      <w:keepNext/>
      <w:numPr>
        <w:ilvl w:val="1"/>
        <w:numId w:val="1"/>
      </w:numPr>
      <w:spacing w:before="160" w:after="120" w:line="240" w:lineRule="auto"/>
      <w:outlineLvl w:val="1"/>
    </w:pPr>
    <w:rPr>
      <w:rFonts w:ascii="Arial" w:eastAsia="Times New Roman" w:hAnsi="Arial" w:cs="Times New Roman"/>
      <w:b/>
      <w:i/>
      <w:kern w:val="28"/>
      <w:sz w:val="28"/>
      <w:szCs w:val="24"/>
      <w:lang w:eastAsia="fr-FR"/>
    </w:rPr>
  </w:style>
  <w:style w:type="paragraph" w:styleId="Titre3">
    <w:name w:val="heading 3"/>
    <w:basedOn w:val="Normal"/>
    <w:next w:val="Corpsdetexte"/>
    <w:link w:val="Titre3Car"/>
    <w:semiHidden/>
    <w:unhideWhenUsed/>
    <w:qFormat/>
    <w:rsid w:val="00220BB3"/>
    <w:pPr>
      <w:keepNext/>
      <w:numPr>
        <w:ilvl w:val="2"/>
        <w:numId w:val="1"/>
      </w:numPr>
      <w:spacing w:before="120" w:after="80" w:line="240" w:lineRule="auto"/>
      <w:outlineLvl w:val="2"/>
    </w:pPr>
    <w:rPr>
      <w:rFonts w:ascii="Times New Roman" w:eastAsia="Times New Roman" w:hAnsi="Times New Roman" w:cs="Times New Roman"/>
      <w:b/>
      <w:kern w:val="28"/>
      <w:sz w:val="24"/>
      <w:szCs w:val="24"/>
      <w:lang w:eastAsia="fr-FR"/>
    </w:rPr>
  </w:style>
  <w:style w:type="paragraph" w:styleId="Titre4">
    <w:name w:val="heading 4"/>
    <w:basedOn w:val="Normal"/>
    <w:next w:val="Corpsdetexte"/>
    <w:link w:val="Titre4Car"/>
    <w:semiHidden/>
    <w:unhideWhenUsed/>
    <w:qFormat/>
    <w:rsid w:val="00220BB3"/>
    <w:pPr>
      <w:keepNext/>
      <w:numPr>
        <w:ilvl w:val="3"/>
        <w:numId w:val="1"/>
      </w:numPr>
      <w:spacing w:before="120" w:after="80" w:line="240" w:lineRule="auto"/>
      <w:outlineLvl w:val="3"/>
    </w:pPr>
    <w:rPr>
      <w:rFonts w:ascii="Times New Roman" w:eastAsia="Times New Roman" w:hAnsi="Times New Roman" w:cs="Times New Roman"/>
      <w:b/>
      <w:i/>
      <w:kern w:val="28"/>
      <w:sz w:val="24"/>
      <w:szCs w:val="24"/>
      <w:lang w:eastAsia="fr-FR"/>
    </w:rPr>
  </w:style>
  <w:style w:type="paragraph" w:styleId="Titre5">
    <w:name w:val="heading 5"/>
    <w:basedOn w:val="Normal"/>
    <w:next w:val="Corpsdetexte"/>
    <w:link w:val="Titre5Car"/>
    <w:semiHidden/>
    <w:unhideWhenUsed/>
    <w:qFormat/>
    <w:rsid w:val="00220BB3"/>
    <w:pPr>
      <w:keepNext/>
      <w:numPr>
        <w:ilvl w:val="4"/>
        <w:numId w:val="1"/>
      </w:numPr>
      <w:spacing w:before="120" w:after="80" w:line="240" w:lineRule="auto"/>
      <w:outlineLvl w:val="4"/>
    </w:pPr>
    <w:rPr>
      <w:rFonts w:ascii="Arial" w:eastAsia="Times New Roman" w:hAnsi="Arial" w:cs="Times New Roman"/>
      <w:b/>
      <w:kern w:val="28"/>
      <w:sz w:val="24"/>
      <w:szCs w:val="24"/>
      <w:lang w:eastAsia="fr-FR"/>
    </w:rPr>
  </w:style>
  <w:style w:type="paragraph" w:styleId="Titre6">
    <w:name w:val="heading 6"/>
    <w:basedOn w:val="Normal"/>
    <w:next w:val="Corpsdetexte"/>
    <w:link w:val="Titre6Car"/>
    <w:semiHidden/>
    <w:unhideWhenUsed/>
    <w:qFormat/>
    <w:rsid w:val="00220BB3"/>
    <w:pPr>
      <w:keepNext/>
      <w:numPr>
        <w:ilvl w:val="5"/>
        <w:numId w:val="1"/>
      </w:numPr>
      <w:spacing w:before="120" w:after="80" w:line="240" w:lineRule="auto"/>
      <w:outlineLvl w:val="5"/>
    </w:pPr>
    <w:rPr>
      <w:rFonts w:ascii="Arial" w:eastAsia="Times New Roman" w:hAnsi="Arial" w:cs="Times New Roman"/>
      <w:i/>
      <w:kern w:val="28"/>
      <w:sz w:val="24"/>
      <w:szCs w:val="24"/>
      <w:lang w:eastAsia="fr-FR"/>
    </w:rPr>
  </w:style>
  <w:style w:type="paragraph" w:styleId="Titre7">
    <w:name w:val="heading 7"/>
    <w:basedOn w:val="Normal"/>
    <w:next w:val="Corpsdetexte"/>
    <w:link w:val="Titre7Car"/>
    <w:semiHidden/>
    <w:unhideWhenUsed/>
    <w:qFormat/>
    <w:rsid w:val="00220BB3"/>
    <w:pPr>
      <w:keepNext/>
      <w:numPr>
        <w:ilvl w:val="6"/>
        <w:numId w:val="1"/>
      </w:numPr>
      <w:spacing w:before="80" w:after="60" w:line="240" w:lineRule="auto"/>
      <w:outlineLvl w:val="6"/>
    </w:pPr>
    <w:rPr>
      <w:rFonts w:ascii="Times New Roman" w:eastAsia="Times New Roman" w:hAnsi="Times New Roman" w:cs="Times New Roman"/>
      <w:b/>
      <w:kern w:val="28"/>
      <w:sz w:val="24"/>
      <w:szCs w:val="24"/>
      <w:lang w:eastAsia="fr-FR"/>
    </w:rPr>
  </w:style>
  <w:style w:type="paragraph" w:styleId="Titre8">
    <w:name w:val="heading 8"/>
    <w:basedOn w:val="Normal"/>
    <w:next w:val="Corpsdetexte"/>
    <w:link w:val="Titre8Car"/>
    <w:semiHidden/>
    <w:unhideWhenUsed/>
    <w:qFormat/>
    <w:rsid w:val="00220BB3"/>
    <w:pPr>
      <w:keepNext/>
      <w:numPr>
        <w:ilvl w:val="7"/>
        <w:numId w:val="1"/>
      </w:numPr>
      <w:spacing w:before="80" w:after="60" w:line="240" w:lineRule="auto"/>
      <w:outlineLvl w:val="7"/>
    </w:pPr>
    <w:rPr>
      <w:rFonts w:ascii="Times New Roman" w:eastAsia="Times New Roman" w:hAnsi="Times New Roman" w:cs="Times New Roman"/>
      <w:b/>
      <w:i/>
      <w:kern w:val="28"/>
      <w:sz w:val="24"/>
      <w:szCs w:val="24"/>
      <w:lang w:eastAsia="fr-FR"/>
    </w:rPr>
  </w:style>
  <w:style w:type="paragraph" w:styleId="Titre9">
    <w:name w:val="heading 9"/>
    <w:basedOn w:val="Normal"/>
    <w:next w:val="Corpsdetexte"/>
    <w:link w:val="Titre9Car"/>
    <w:semiHidden/>
    <w:unhideWhenUsed/>
    <w:qFormat/>
    <w:rsid w:val="00220BB3"/>
    <w:pPr>
      <w:keepNext/>
      <w:numPr>
        <w:ilvl w:val="8"/>
        <w:numId w:val="1"/>
      </w:numPr>
      <w:spacing w:before="80" w:after="60" w:line="240" w:lineRule="auto"/>
      <w:outlineLvl w:val="8"/>
    </w:pPr>
    <w:rPr>
      <w:rFonts w:ascii="Times New Roman" w:eastAsia="Times New Roman" w:hAnsi="Times New Roman" w:cs="Times New Roman"/>
      <w:b/>
      <w:i/>
      <w:kern w:val="28"/>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1E59"/>
    <w:pPr>
      <w:tabs>
        <w:tab w:val="center" w:pos="4536"/>
        <w:tab w:val="right" w:pos="9072"/>
      </w:tabs>
      <w:spacing w:after="0" w:line="240" w:lineRule="auto"/>
    </w:pPr>
  </w:style>
  <w:style w:type="character" w:customStyle="1" w:styleId="En-tteCar">
    <w:name w:val="En-tête Car"/>
    <w:basedOn w:val="Policepardfaut"/>
    <w:link w:val="En-tte"/>
    <w:uiPriority w:val="99"/>
    <w:rsid w:val="00C51E59"/>
  </w:style>
  <w:style w:type="paragraph" w:styleId="Pieddepage">
    <w:name w:val="footer"/>
    <w:basedOn w:val="Normal"/>
    <w:link w:val="PieddepageCar"/>
    <w:uiPriority w:val="99"/>
    <w:unhideWhenUsed/>
    <w:rsid w:val="00C51E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E59"/>
  </w:style>
  <w:style w:type="paragraph" w:styleId="Notedebasdepage">
    <w:name w:val="footnote text"/>
    <w:basedOn w:val="Normal"/>
    <w:link w:val="NotedebasdepageCar"/>
    <w:uiPriority w:val="99"/>
    <w:semiHidden/>
    <w:unhideWhenUsed/>
    <w:rsid w:val="00B82A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2A7F"/>
    <w:rPr>
      <w:sz w:val="20"/>
      <w:szCs w:val="20"/>
    </w:rPr>
  </w:style>
  <w:style w:type="character" w:styleId="Appelnotedebasdep">
    <w:name w:val="footnote reference"/>
    <w:basedOn w:val="Policepardfaut"/>
    <w:uiPriority w:val="99"/>
    <w:semiHidden/>
    <w:unhideWhenUsed/>
    <w:rsid w:val="00B82A7F"/>
    <w:rPr>
      <w:vertAlign w:val="superscript"/>
    </w:rPr>
  </w:style>
  <w:style w:type="paragraph" w:styleId="NormalWeb">
    <w:name w:val="Normal (Web)"/>
    <w:basedOn w:val="Normal"/>
    <w:uiPriority w:val="99"/>
    <w:unhideWhenUsed/>
    <w:rsid w:val="00823C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823C43"/>
    <w:pPr>
      <w:spacing w:after="0" w:line="240" w:lineRule="auto"/>
    </w:pPr>
    <w:rPr>
      <w:rFonts w:ascii="Arial" w:eastAsia="Arial" w:hAnsi="Arial" w:cs="Arial"/>
      <w:sz w:val="20"/>
      <w:szCs w:val="20"/>
      <w:lang w:val="fr" w:eastAsia="fr-FR"/>
    </w:rPr>
  </w:style>
  <w:style w:type="character" w:customStyle="1" w:styleId="NotedefinCar">
    <w:name w:val="Note de fin Car"/>
    <w:basedOn w:val="Policepardfaut"/>
    <w:link w:val="Notedefin"/>
    <w:uiPriority w:val="99"/>
    <w:semiHidden/>
    <w:rsid w:val="00823C43"/>
    <w:rPr>
      <w:rFonts w:ascii="Arial" w:eastAsia="Arial" w:hAnsi="Arial" w:cs="Arial"/>
      <w:sz w:val="20"/>
      <w:szCs w:val="20"/>
      <w:lang w:val="fr" w:eastAsia="fr-FR"/>
    </w:rPr>
  </w:style>
  <w:style w:type="character" w:styleId="Appeldenotedefin">
    <w:name w:val="endnote reference"/>
    <w:basedOn w:val="Policepardfaut"/>
    <w:uiPriority w:val="99"/>
    <w:semiHidden/>
    <w:unhideWhenUsed/>
    <w:rsid w:val="00823C43"/>
    <w:rPr>
      <w:vertAlign w:val="superscript"/>
    </w:rPr>
  </w:style>
  <w:style w:type="character" w:styleId="lev">
    <w:name w:val="Strong"/>
    <w:basedOn w:val="Policepardfaut"/>
    <w:uiPriority w:val="22"/>
    <w:qFormat/>
    <w:rsid w:val="00823C43"/>
    <w:rPr>
      <w:b/>
      <w:bCs/>
    </w:rPr>
  </w:style>
  <w:style w:type="character" w:styleId="Accentuation">
    <w:name w:val="Emphasis"/>
    <w:basedOn w:val="Policepardfaut"/>
    <w:uiPriority w:val="20"/>
    <w:qFormat/>
    <w:rsid w:val="00823C43"/>
    <w:rPr>
      <w:i/>
      <w:iCs/>
    </w:rPr>
  </w:style>
  <w:style w:type="character" w:customStyle="1" w:styleId="Titre1Car">
    <w:name w:val="Titre 1 Car"/>
    <w:basedOn w:val="Policepardfaut"/>
    <w:link w:val="Titre1"/>
    <w:rsid w:val="00220BB3"/>
    <w:rPr>
      <w:rFonts w:ascii="Arial" w:eastAsia="Times New Roman" w:hAnsi="Arial" w:cs="Times New Roman"/>
      <w:b/>
      <w:kern w:val="28"/>
      <w:sz w:val="32"/>
      <w:szCs w:val="24"/>
      <w:u w:val="single"/>
      <w:lang w:eastAsia="fr-FR"/>
    </w:rPr>
  </w:style>
  <w:style w:type="character" w:customStyle="1" w:styleId="Titre2Car">
    <w:name w:val="Titre 2 Car"/>
    <w:basedOn w:val="Policepardfaut"/>
    <w:link w:val="Titre2"/>
    <w:semiHidden/>
    <w:rsid w:val="00220BB3"/>
    <w:rPr>
      <w:rFonts w:ascii="Arial" w:eastAsia="Times New Roman" w:hAnsi="Arial" w:cs="Times New Roman"/>
      <w:b/>
      <w:i/>
      <w:kern w:val="28"/>
      <w:sz w:val="28"/>
      <w:szCs w:val="24"/>
      <w:lang w:eastAsia="fr-FR"/>
    </w:rPr>
  </w:style>
  <w:style w:type="character" w:customStyle="1" w:styleId="Titre3Car">
    <w:name w:val="Titre 3 Car"/>
    <w:basedOn w:val="Policepardfaut"/>
    <w:link w:val="Titre3"/>
    <w:semiHidden/>
    <w:rsid w:val="00220BB3"/>
    <w:rPr>
      <w:rFonts w:ascii="Times New Roman" w:eastAsia="Times New Roman" w:hAnsi="Times New Roman" w:cs="Times New Roman"/>
      <w:b/>
      <w:kern w:val="28"/>
      <w:sz w:val="24"/>
      <w:szCs w:val="24"/>
      <w:lang w:eastAsia="fr-FR"/>
    </w:rPr>
  </w:style>
  <w:style w:type="character" w:customStyle="1" w:styleId="Titre4Car">
    <w:name w:val="Titre 4 Car"/>
    <w:basedOn w:val="Policepardfaut"/>
    <w:link w:val="Titre4"/>
    <w:semiHidden/>
    <w:rsid w:val="00220BB3"/>
    <w:rPr>
      <w:rFonts w:ascii="Times New Roman" w:eastAsia="Times New Roman" w:hAnsi="Times New Roman" w:cs="Times New Roman"/>
      <w:b/>
      <w:i/>
      <w:kern w:val="28"/>
      <w:sz w:val="24"/>
      <w:szCs w:val="24"/>
      <w:lang w:eastAsia="fr-FR"/>
    </w:rPr>
  </w:style>
  <w:style w:type="character" w:customStyle="1" w:styleId="Titre5Car">
    <w:name w:val="Titre 5 Car"/>
    <w:basedOn w:val="Policepardfaut"/>
    <w:link w:val="Titre5"/>
    <w:semiHidden/>
    <w:rsid w:val="00220BB3"/>
    <w:rPr>
      <w:rFonts w:ascii="Arial" w:eastAsia="Times New Roman" w:hAnsi="Arial" w:cs="Times New Roman"/>
      <w:b/>
      <w:kern w:val="28"/>
      <w:sz w:val="24"/>
      <w:szCs w:val="24"/>
      <w:lang w:eastAsia="fr-FR"/>
    </w:rPr>
  </w:style>
  <w:style w:type="character" w:customStyle="1" w:styleId="Titre6Car">
    <w:name w:val="Titre 6 Car"/>
    <w:basedOn w:val="Policepardfaut"/>
    <w:link w:val="Titre6"/>
    <w:semiHidden/>
    <w:rsid w:val="00220BB3"/>
    <w:rPr>
      <w:rFonts w:ascii="Arial" w:eastAsia="Times New Roman" w:hAnsi="Arial" w:cs="Times New Roman"/>
      <w:i/>
      <w:kern w:val="28"/>
      <w:sz w:val="24"/>
      <w:szCs w:val="24"/>
      <w:lang w:eastAsia="fr-FR"/>
    </w:rPr>
  </w:style>
  <w:style w:type="character" w:customStyle="1" w:styleId="Titre7Car">
    <w:name w:val="Titre 7 Car"/>
    <w:basedOn w:val="Policepardfaut"/>
    <w:link w:val="Titre7"/>
    <w:semiHidden/>
    <w:rsid w:val="00220BB3"/>
    <w:rPr>
      <w:rFonts w:ascii="Times New Roman" w:eastAsia="Times New Roman" w:hAnsi="Times New Roman" w:cs="Times New Roman"/>
      <w:b/>
      <w:kern w:val="28"/>
      <w:sz w:val="24"/>
      <w:szCs w:val="24"/>
      <w:lang w:eastAsia="fr-FR"/>
    </w:rPr>
  </w:style>
  <w:style w:type="character" w:customStyle="1" w:styleId="Titre8Car">
    <w:name w:val="Titre 8 Car"/>
    <w:basedOn w:val="Policepardfaut"/>
    <w:link w:val="Titre8"/>
    <w:semiHidden/>
    <w:rsid w:val="00220BB3"/>
    <w:rPr>
      <w:rFonts w:ascii="Times New Roman" w:eastAsia="Times New Roman" w:hAnsi="Times New Roman" w:cs="Times New Roman"/>
      <w:b/>
      <w:i/>
      <w:kern w:val="28"/>
      <w:sz w:val="24"/>
      <w:szCs w:val="24"/>
      <w:lang w:eastAsia="fr-FR"/>
    </w:rPr>
  </w:style>
  <w:style w:type="character" w:customStyle="1" w:styleId="Titre9Car">
    <w:name w:val="Titre 9 Car"/>
    <w:basedOn w:val="Policepardfaut"/>
    <w:link w:val="Titre9"/>
    <w:semiHidden/>
    <w:rsid w:val="00220BB3"/>
    <w:rPr>
      <w:rFonts w:ascii="Times New Roman" w:eastAsia="Times New Roman" w:hAnsi="Times New Roman" w:cs="Times New Roman"/>
      <w:b/>
      <w:i/>
      <w:kern w:val="28"/>
      <w:sz w:val="24"/>
      <w:szCs w:val="24"/>
      <w:lang w:eastAsia="fr-FR"/>
    </w:rPr>
  </w:style>
  <w:style w:type="paragraph" w:styleId="Corpsdetexte">
    <w:name w:val="Body Text"/>
    <w:basedOn w:val="Normal"/>
    <w:link w:val="CorpsdetexteCar"/>
    <w:uiPriority w:val="99"/>
    <w:semiHidden/>
    <w:unhideWhenUsed/>
    <w:rsid w:val="00220BB3"/>
    <w:pPr>
      <w:spacing w:after="120"/>
    </w:pPr>
  </w:style>
  <w:style w:type="character" w:customStyle="1" w:styleId="CorpsdetexteCar">
    <w:name w:val="Corps de texte Car"/>
    <w:basedOn w:val="Policepardfaut"/>
    <w:link w:val="Corpsdetexte"/>
    <w:uiPriority w:val="99"/>
    <w:semiHidden/>
    <w:rsid w:val="00220BB3"/>
  </w:style>
  <w:style w:type="paragraph" w:customStyle="1" w:styleId="calendrier">
    <w:name w:val="calendrier"/>
    <w:basedOn w:val="Normal"/>
    <w:uiPriority w:val="99"/>
    <w:rsid w:val="00AE3668"/>
    <w:pPr>
      <w:autoSpaceDE w:val="0"/>
      <w:autoSpaceDN w:val="0"/>
      <w:adjustRightInd w:val="0"/>
      <w:spacing w:before="57" w:after="57" w:line="288" w:lineRule="auto"/>
      <w:textAlignment w:val="center"/>
    </w:pPr>
    <w:rPr>
      <w:rFonts w:ascii="Minion Pro (OTF) 85 Heavy" w:hAnsi="Minion Pro (OTF) 85 Heavy" w:cs="Minion Pro (OTF) 85 Heavy"/>
      <w:color w:val="3B2B74"/>
      <w:sz w:val="26"/>
      <w:szCs w:val="26"/>
    </w:rPr>
  </w:style>
  <w:style w:type="character" w:customStyle="1" w:styleId="titrecalendrier">
    <w:name w:val="titre calendrier"/>
    <w:uiPriority w:val="99"/>
    <w:rsid w:val="00AE3668"/>
    <w:rPr>
      <w:rFonts w:ascii="Avenir LT Std 55 Roman" w:hAnsi="Avenir LT Std 55 Roman" w:cs="Avenir LT Std 55 Roman"/>
    </w:rPr>
  </w:style>
  <w:style w:type="character" w:customStyle="1" w:styleId="Hyperlien">
    <w:name w:val="Hyperlien"/>
    <w:uiPriority w:val="99"/>
    <w:rsid w:val="00AE3668"/>
    <w:rPr>
      <w:color w:val="265A9B"/>
      <w:u w:val="thick"/>
    </w:rPr>
  </w:style>
  <w:style w:type="character" w:styleId="Lienhypertexte">
    <w:name w:val="Hyperlink"/>
    <w:basedOn w:val="Policepardfaut"/>
    <w:uiPriority w:val="99"/>
    <w:unhideWhenUsed/>
    <w:rsid w:val="00A832E4"/>
    <w:rPr>
      <w:color w:val="0563C1" w:themeColor="hyperlink"/>
      <w:u w:val="single"/>
    </w:rPr>
  </w:style>
  <w:style w:type="character" w:styleId="Mentionnonrsolue">
    <w:name w:val="Unresolved Mention"/>
    <w:basedOn w:val="Policepardfaut"/>
    <w:uiPriority w:val="99"/>
    <w:semiHidden/>
    <w:unhideWhenUsed/>
    <w:rsid w:val="00A83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31">
      <w:bodyDiv w:val="1"/>
      <w:marLeft w:val="0"/>
      <w:marRight w:val="0"/>
      <w:marTop w:val="0"/>
      <w:marBottom w:val="0"/>
      <w:divBdr>
        <w:top w:val="none" w:sz="0" w:space="0" w:color="auto"/>
        <w:left w:val="none" w:sz="0" w:space="0" w:color="auto"/>
        <w:bottom w:val="none" w:sz="0" w:space="0" w:color="auto"/>
        <w:right w:val="none" w:sz="0" w:space="0" w:color="auto"/>
      </w:divBdr>
    </w:div>
    <w:div w:id="683442029">
      <w:bodyDiv w:val="1"/>
      <w:marLeft w:val="0"/>
      <w:marRight w:val="0"/>
      <w:marTop w:val="0"/>
      <w:marBottom w:val="0"/>
      <w:divBdr>
        <w:top w:val="none" w:sz="0" w:space="0" w:color="auto"/>
        <w:left w:val="none" w:sz="0" w:space="0" w:color="auto"/>
        <w:bottom w:val="none" w:sz="0" w:space="0" w:color="auto"/>
        <w:right w:val="none" w:sz="0" w:space="0" w:color="auto"/>
      </w:divBdr>
    </w:div>
    <w:div w:id="1165320348">
      <w:bodyDiv w:val="1"/>
      <w:marLeft w:val="0"/>
      <w:marRight w:val="0"/>
      <w:marTop w:val="0"/>
      <w:marBottom w:val="0"/>
      <w:divBdr>
        <w:top w:val="none" w:sz="0" w:space="0" w:color="auto"/>
        <w:left w:val="none" w:sz="0" w:space="0" w:color="auto"/>
        <w:bottom w:val="none" w:sz="0" w:space="0" w:color="auto"/>
        <w:right w:val="none" w:sz="0" w:space="0" w:color="auto"/>
      </w:divBdr>
    </w:div>
    <w:div w:id="1249652636">
      <w:bodyDiv w:val="1"/>
      <w:marLeft w:val="0"/>
      <w:marRight w:val="0"/>
      <w:marTop w:val="0"/>
      <w:marBottom w:val="0"/>
      <w:divBdr>
        <w:top w:val="none" w:sz="0" w:space="0" w:color="auto"/>
        <w:left w:val="none" w:sz="0" w:space="0" w:color="auto"/>
        <w:bottom w:val="none" w:sz="0" w:space="0" w:color="auto"/>
        <w:right w:val="none" w:sz="0" w:space="0" w:color="auto"/>
      </w:divBdr>
    </w:div>
    <w:div w:id="1903131494">
      <w:bodyDiv w:val="1"/>
      <w:marLeft w:val="0"/>
      <w:marRight w:val="0"/>
      <w:marTop w:val="0"/>
      <w:marBottom w:val="0"/>
      <w:divBdr>
        <w:top w:val="none" w:sz="0" w:space="0" w:color="auto"/>
        <w:left w:val="none" w:sz="0" w:space="0" w:color="auto"/>
        <w:bottom w:val="none" w:sz="0" w:space="0" w:color="auto"/>
        <w:right w:val="none" w:sz="0" w:space="0" w:color="auto"/>
      </w:divBdr>
      <w:divsChild>
        <w:div w:id="253586518">
          <w:marLeft w:val="0"/>
          <w:marRight w:val="0"/>
          <w:marTop w:val="0"/>
          <w:marBottom w:val="0"/>
          <w:divBdr>
            <w:top w:val="none" w:sz="0" w:space="0" w:color="auto"/>
            <w:left w:val="none" w:sz="0" w:space="0" w:color="auto"/>
            <w:bottom w:val="none" w:sz="0" w:space="0" w:color="auto"/>
            <w:right w:val="none" w:sz="0" w:space="0" w:color="auto"/>
          </w:divBdr>
        </w:div>
        <w:div w:id="143420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xhpGE9c-T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4787-C909-4FBE-A694-E142FFF7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Cvt Lisieux</dc:creator>
  <cp:keywords/>
  <dc:description/>
  <cp:lastModifiedBy>User</cp:lastModifiedBy>
  <cp:revision>32</cp:revision>
  <cp:lastPrinted>2021-10-29T08:00:00Z</cp:lastPrinted>
  <dcterms:created xsi:type="dcterms:W3CDTF">2021-09-14T12:28:00Z</dcterms:created>
  <dcterms:modified xsi:type="dcterms:W3CDTF">2021-11-23T15:46:00Z</dcterms:modified>
</cp:coreProperties>
</file>