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D47F9" w14:textId="5424445C" w:rsidR="003D48ED" w:rsidRDefault="003D48ED" w:rsidP="003D48ED">
      <w:pPr>
        <w:jc w:val="center"/>
        <w:rPr>
          <w:b/>
          <w:bCs/>
          <w:sz w:val="36"/>
          <w:szCs w:val="40"/>
        </w:rPr>
      </w:pPr>
      <w:r w:rsidRPr="00BD70FC">
        <w:rPr>
          <w:b/>
          <w:bCs/>
          <w:sz w:val="36"/>
          <w:szCs w:val="40"/>
        </w:rPr>
        <w:t xml:space="preserve">Retraite </w:t>
      </w:r>
      <w:r>
        <w:rPr>
          <w:b/>
          <w:bCs/>
          <w:sz w:val="36"/>
          <w:szCs w:val="40"/>
        </w:rPr>
        <w:t xml:space="preserve">en ligne - </w:t>
      </w:r>
      <w:r w:rsidRPr="00BD70FC">
        <w:rPr>
          <w:b/>
          <w:bCs/>
          <w:sz w:val="36"/>
          <w:szCs w:val="40"/>
        </w:rPr>
        <w:t>Avent 20</w:t>
      </w:r>
      <w:r>
        <w:rPr>
          <w:b/>
          <w:bCs/>
          <w:sz w:val="36"/>
          <w:szCs w:val="40"/>
        </w:rPr>
        <w:t>24</w:t>
      </w:r>
      <w:r w:rsidRPr="00BD70FC">
        <w:rPr>
          <w:b/>
          <w:bCs/>
          <w:sz w:val="36"/>
          <w:szCs w:val="40"/>
        </w:rPr>
        <w:t xml:space="preserve"> avec </w:t>
      </w:r>
      <w:r>
        <w:rPr>
          <w:b/>
          <w:bCs/>
          <w:sz w:val="36"/>
          <w:szCs w:val="40"/>
        </w:rPr>
        <w:t>Ste Thérèse de Lisieux</w:t>
      </w:r>
    </w:p>
    <w:p w14:paraId="7E524C97" w14:textId="11276410" w:rsidR="003D48ED" w:rsidRPr="00BD70FC" w:rsidRDefault="003D48ED" w:rsidP="003D48ED">
      <w:pPr>
        <w:jc w:val="center"/>
        <w:rPr>
          <w:b/>
          <w:bCs/>
          <w:sz w:val="36"/>
          <w:szCs w:val="40"/>
        </w:rPr>
      </w:pPr>
      <w:r w:rsidRPr="003D48ED">
        <w:rPr>
          <w:b/>
          <w:bCs/>
          <w:sz w:val="28"/>
          <w:szCs w:val="32"/>
        </w:rPr>
        <w:t>« Accueillir Dieu comme des enfants »</w:t>
      </w:r>
    </w:p>
    <w:p w14:paraId="0491AE08" w14:textId="77777777" w:rsidR="00F34124" w:rsidRPr="0051080D" w:rsidRDefault="00F34124" w:rsidP="00EF5794">
      <w:pPr>
        <w:spacing w:line="276" w:lineRule="auto"/>
        <w:jc w:val="both"/>
        <w:rPr>
          <w:rFonts w:ascii="Adobe Garamond Pro" w:hAnsi="Adobe Garamond Pro"/>
        </w:rPr>
      </w:pPr>
    </w:p>
    <w:p w14:paraId="63CE22AD" w14:textId="19CE5D07" w:rsidR="00F34124" w:rsidRPr="004D0863" w:rsidRDefault="00F34124" w:rsidP="00C14A60">
      <w:pPr>
        <w:spacing w:line="276" w:lineRule="auto"/>
        <w:jc w:val="center"/>
        <w:rPr>
          <w:rFonts w:ascii="Times New Roman" w:hAnsi="Times New Roman" w:cs="Times New Roman"/>
          <w:b/>
          <w:sz w:val="28"/>
          <w:szCs w:val="28"/>
        </w:rPr>
      </w:pPr>
      <w:r w:rsidRPr="004D0863">
        <w:rPr>
          <w:rFonts w:ascii="Times New Roman" w:hAnsi="Times New Roman" w:cs="Times New Roman"/>
          <w:b/>
          <w:sz w:val="28"/>
          <w:szCs w:val="28"/>
        </w:rPr>
        <w:t>Introduction</w:t>
      </w:r>
      <w:r w:rsidR="00575CD7" w:rsidRPr="004D0863">
        <w:rPr>
          <w:rFonts w:ascii="Times New Roman" w:hAnsi="Times New Roman" w:cs="Times New Roman"/>
          <w:b/>
          <w:sz w:val="28"/>
          <w:szCs w:val="28"/>
        </w:rPr>
        <w:t> : Entrer dans l’esprit et la prière de Petite Thérèse !</w:t>
      </w:r>
    </w:p>
    <w:p w14:paraId="76152268" w14:textId="77777777" w:rsidR="00F34124" w:rsidRPr="003D48ED" w:rsidRDefault="00F34124" w:rsidP="00EF5794">
      <w:pPr>
        <w:spacing w:line="276" w:lineRule="auto"/>
        <w:jc w:val="both"/>
        <w:rPr>
          <w:rFonts w:ascii="Times New Roman" w:hAnsi="Times New Roman" w:cs="Times New Roman"/>
        </w:rPr>
      </w:pPr>
    </w:p>
    <w:p w14:paraId="667BEE48" w14:textId="49906059" w:rsidR="0026042D" w:rsidRPr="0026042D" w:rsidRDefault="0026042D" w:rsidP="00EF5794">
      <w:pPr>
        <w:spacing w:line="276" w:lineRule="auto"/>
        <w:jc w:val="both"/>
        <w:rPr>
          <w:rFonts w:ascii="Times New Roman" w:hAnsi="Times New Roman" w:cs="Times New Roman"/>
          <w:b/>
          <w:u w:val="single"/>
        </w:rPr>
      </w:pPr>
      <w:r w:rsidRPr="0026042D">
        <w:rPr>
          <w:rFonts w:ascii="Times New Roman" w:hAnsi="Times New Roman" w:cs="Times New Roman"/>
          <w:b/>
          <w:u w:val="single"/>
        </w:rPr>
        <w:t>Éléments biographiques</w:t>
      </w:r>
    </w:p>
    <w:p w14:paraId="0A06103E" w14:textId="77777777" w:rsidR="0026042D" w:rsidRPr="003D48ED" w:rsidRDefault="0026042D" w:rsidP="00EF5794">
      <w:pPr>
        <w:spacing w:line="276" w:lineRule="auto"/>
        <w:jc w:val="both"/>
        <w:rPr>
          <w:rFonts w:ascii="Times New Roman" w:hAnsi="Times New Roman" w:cs="Times New Roman"/>
        </w:rPr>
      </w:pPr>
    </w:p>
    <w:p w14:paraId="0E6DD188" w14:textId="43F75249" w:rsidR="004C4B5A" w:rsidRPr="003D48ED" w:rsidRDefault="00F34124" w:rsidP="00EF5794">
      <w:pPr>
        <w:spacing w:line="276" w:lineRule="auto"/>
        <w:jc w:val="both"/>
        <w:rPr>
          <w:rFonts w:ascii="Times New Roman" w:hAnsi="Times New Roman" w:cs="Times New Roman"/>
        </w:rPr>
      </w:pPr>
      <w:r w:rsidRPr="003D48ED">
        <w:rPr>
          <w:rFonts w:ascii="Times New Roman" w:hAnsi="Times New Roman" w:cs="Times New Roman"/>
        </w:rPr>
        <w:t>Il n’est pas une église de France, voire du monde, qui ne possède la statue de celle que le saint pape Pie X désignait déjà comme « </w:t>
      </w:r>
      <w:r w:rsidRPr="006013A3">
        <w:rPr>
          <w:rFonts w:ascii="Times New Roman" w:hAnsi="Times New Roman" w:cs="Times New Roman"/>
          <w:i/>
          <w:iCs/>
        </w:rPr>
        <w:t>la plus grande sainte des temps modernes</w:t>
      </w:r>
      <w:r w:rsidRPr="003D48ED">
        <w:rPr>
          <w:rFonts w:ascii="Times New Roman" w:hAnsi="Times New Roman" w:cs="Times New Roman"/>
        </w:rPr>
        <w:t xml:space="preserve"> », tant et si bien qu’elle est aussi, entre autres titres, devenue patronne secondaire de la France (en 1944) et des missions universelles de l’Eglise (en </w:t>
      </w:r>
      <w:r w:rsidR="0021748F" w:rsidRPr="003D48ED">
        <w:rPr>
          <w:rFonts w:ascii="Times New Roman" w:hAnsi="Times New Roman" w:cs="Times New Roman"/>
        </w:rPr>
        <w:t>1927) …</w:t>
      </w:r>
      <w:r w:rsidRPr="003D48ED">
        <w:rPr>
          <w:rFonts w:ascii="Times New Roman" w:hAnsi="Times New Roman" w:cs="Times New Roman"/>
        </w:rPr>
        <w:t xml:space="preserve"> Sans oublier le dernier titre de Docteur de l’Eglise que le saint pape Jean-Paul II lui a décerné le 19 octobre 1997, cent ans presque jour pour jour après la mort de la sainte. Pourtant, celle que l’on a cout</w:t>
      </w:r>
      <w:r w:rsidR="00102959" w:rsidRPr="003D48ED">
        <w:rPr>
          <w:rFonts w:ascii="Times New Roman" w:hAnsi="Times New Roman" w:cs="Times New Roman"/>
        </w:rPr>
        <w:t>u</w:t>
      </w:r>
      <w:r w:rsidRPr="003D48ED">
        <w:rPr>
          <w:rFonts w:ascii="Times New Roman" w:hAnsi="Times New Roman" w:cs="Times New Roman"/>
        </w:rPr>
        <w:t>me d’appeler désormais la Petite Thérèse</w:t>
      </w:r>
      <w:r w:rsidR="00450636" w:rsidRPr="003D48ED">
        <w:rPr>
          <w:rFonts w:ascii="Times New Roman" w:hAnsi="Times New Roman" w:cs="Times New Roman"/>
        </w:rPr>
        <w:t xml:space="preserve">, </w:t>
      </w:r>
      <w:r w:rsidRPr="003D48ED">
        <w:rPr>
          <w:rFonts w:ascii="Times New Roman" w:hAnsi="Times New Roman" w:cs="Times New Roman"/>
        </w:rPr>
        <w:t xml:space="preserve">est morte dans la fleur de l’âge, à 24 ans exactement, dans un petit carmel inconnu de Normandie, dans la ville de Lisieux, où toute la famille </w:t>
      </w:r>
      <w:r w:rsidR="00450636" w:rsidRPr="003D48ED">
        <w:rPr>
          <w:rFonts w:ascii="Times New Roman" w:hAnsi="Times New Roman" w:cs="Times New Roman"/>
        </w:rPr>
        <w:t xml:space="preserve">Martin </w:t>
      </w:r>
      <w:r w:rsidRPr="003D48ED">
        <w:rPr>
          <w:rFonts w:ascii="Times New Roman" w:hAnsi="Times New Roman" w:cs="Times New Roman"/>
        </w:rPr>
        <w:t>avait élu domicile après la mort prématurée de Zélie, la maman, à Alençon, la ville natale de Thérèse et de ses quatre sœurs. Celles-ci, à l’exception de Léonie qui prit le chemin de la Visitation de Caen, entrèrent dans le même carmel que Thérèse, la benjamine de la famille.</w:t>
      </w:r>
    </w:p>
    <w:p w14:paraId="2D822199" w14:textId="0F1B052F" w:rsidR="00F34124" w:rsidRDefault="00F34124" w:rsidP="00EF5794">
      <w:pPr>
        <w:spacing w:line="276" w:lineRule="auto"/>
        <w:jc w:val="both"/>
        <w:rPr>
          <w:rFonts w:ascii="Times New Roman" w:hAnsi="Times New Roman" w:cs="Times New Roman"/>
        </w:rPr>
      </w:pPr>
      <w:r w:rsidRPr="003D48ED">
        <w:rPr>
          <w:rFonts w:ascii="Times New Roman" w:hAnsi="Times New Roman" w:cs="Times New Roman"/>
        </w:rPr>
        <w:t>Comment expliquer un tel succès, ou plutôt, un tel « </w:t>
      </w:r>
      <w:r w:rsidRPr="006013A3">
        <w:rPr>
          <w:rFonts w:ascii="Times New Roman" w:hAnsi="Times New Roman" w:cs="Times New Roman"/>
          <w:i/>
          <w:iCs/>
        </w:rPr>
        <w:t>ouragan de gloire</w:t>
      </w:r>
      <w:r w:rsidRPr="003D48ED">
        <w:rPr>
          <w:rFonts w:ascii="Times New Roman" w:hAnsi="Times New Roman" w:cs="Times New Roman"/>
        </w:rPr>
        <w:t> », selon les mots de Pie XI, pour cette toute jeune fille, si déterminée à entrer au carmel à 15 ans, et qui finit par y parvenir en dépit de toutes les objections qu’on lui f</w:t>
      </w:r>
      <w:r w:rsidR="00EF2923">
        <w:rPr>
          <w:rFonts w:ascii="Times New Roman" w:hAnsi="Times New Roman" w:cs="Times New Roman"/>
        </w:rPr>
        <w:t>i</w:t>
      </w:r>
      <w:r w:rsidRPr="003D48ED">
        <w:rPr>
          <w:rFonts w:ascii="Times New Roman" w:hAnsi="Times New Roman" w:cs="Times New Roman"/>
        </w:rPr>
        <w:t>t</w:t>
      </w:r>
      <w:r w:rsidR="0021748F" w:rsidRPr="003D48ED">
        <w:rPr>
          <w:rFonts w:ascii="Times New Roman" w:hAnsi="Times New Roman" w:cs="Times New Roman"/>
        </w:rPr>
        <w:t xml:space="preserve"> ?</w:t>
      </w:r>
    </w:p>
    <w:p w14:paraId="43A3ADD2" w14:textId="77777777" w:rsidR="003D48ED" w:rsidRPr="003D48ED" w:rsidRDefault="003D48ED" w:rsidP="00EF5794">
      <w:pPr>
        <w:spacing w:line="276" w:lineRule="auto"/>
        <w:jc w:val="both"/>
        <w:rPr>
          <w:rFonts w:ascii="Times New Roman" w:hAnsi="Times New Roman" w:cs="Times New Roman"/>
        </w:rPr>
      </w:pPr>
    </w:p>
    <w:p w14:paraId="041C6CA8" w14:textId="4F198C9D" w:rsidR="00432525" w:rsidRDefault="00F34124" w:rsidP="00EF5794">
      <w:pPr>
        <w:spacing w:line="276" w:lineRule="auto"/>
        <w:jc w:val="both"/>
        <w:rPr>
          <w:rFonts w:ascii="Times New Roman" w:hAnsi="Times New Roman" w:cs="Times New Roman"/>
        </w:rPr>
      </w:pPr>
      <w:r w:rsidRPr="003D48ED">
        <w:rPr>
          <w:rFonts w:ascii="Times New Roman" w:hAnsi="Times New Roman" w:cs="Times New Roman"/>
        </w:rPr>
        <w:t xml:space="preserve">Cette retraite en ligne ne saurait répondre </w:t>
      </w:r>
      <w:r w:rsidR="004C4B5A" w:rsidRPr="003D48ED">
        <w:rPr>
          <w:rFonts w:ascii="Times New Roman" w:hAnsi="Times New Roman" w:cs="Times New Roman"/>
        </w:rPr>
        <w:t xml:space="preserve">de </w:t>
      </w:r>
      <w:r w:rsidRPr="003D48ED">
        <w:rPr>
          <w:rFonts w:ascii="Times New Roman" w:hAnsi="Times New Roman" w:cs="Times New Roman"/>
        </w:rPr>
        <w:t xml:space="preserve">manière exhaustive à une telle question. Elle n’a </w:t>
      </w:r>
      <w:r w:rsidR="00102959" w:rsidRPr="003D48ED">
        <w:rPr>
          <w:rFonts w:ascii="Times New Roman" w:hAnsi="Times New Roman" w:cs="Times New Roman"/>
        </w:rPr>
        <w:t xml:space="preserve">d’autre </w:t>
      </w:r>
      <w:r w:rsidRPr="003D48ED">
        <w:rPr>
          <w:rFonts w:ascii="Times New Roman" w:hAnsi="Times New Roman" w:cs="Times New Roman"/>
        </w:rPr>
        <w:t xml:space="preserve">ambition que </w:t>
      </w:r>
      <w:r w:rsidR="004C4B5A" w:rsidRPr="003D48ED">
        <w:rPr>
          <w:rFonts w:ascii="Times New Roman" w:hAnsi="Times New Roman" w:cs="Times New Roman"/>
        </w:rPr>
        <w:t xml:space="preserve">celle </w:t>
      </w:r>
      <w:r w:rsidRPr="003D48ED">
        <w:rPr>
          <w:rFonts w:ascii="Times New Roman" w:hAnsi="Times New Roman" w:cs="Times New Roman"/>
        </w:rPr>
        <w:t>d</w:t>
      </w:r>
      <w:r w:rsidR="00102959" w:rsidRPr="003D48ED">
        <w:rPr>
          <w:rFonts w:ascii="Times New Roman" w:hAnsi="Times New Roman" w:cs="Times New Roman"/>
        </w:rPr>
        <w:t>e</w:t>
      </w:r>
      <w:r w:rsidRPr="003D48ED">
        <w:rPr>
          <w:rFonts w:ascii="Times New Roman" w:hAnsi="Times New Roman" w:cs="Times New Roman"/>
        </w:rPr>
        <w:t xml:space="preserve"> vous </w:t>
      </w:r>
      <w:r w:rsidRPr="003D48ED">
        <w:rPr>
          <w:rFonts w:ascii="Times New Roman" w:hAnsi="Times New Roman" w:cs="Times New Roman"/>
          <w:b/>
          <w:bCs/>
        </w:rPr>
        <w:t xml:space="preserve">faire entrer dans l’esprit </w:t>
      </w:r>
      <w:r w:rsidR="00102959" w:rsidRPr="003D48ED">
        <w:rPr>
          <w:rFonts w:ascii="Times New Roman" w:hAnsi="Times New Roman" w:cs="Times New Roman"/>
          <w:b/>
          <w:bCs/>
        </w:rPr>
        <w:t>et</w:t>
      </w:r>
      <w:r w:rsidRPr="003D48ED">
        <w:rPr>
          <w:rFonts w:ascii="Times New Roman" w:hAnsi="Times New Roman" w:cs="Times New Roman"/>
          <w:b/>
          <w:bCs/>
        </w:rPr>
        <w:t xml:space="preserve"> la prière du plus jeune Docteur de l’Eglise</w:t>
      </w:r>
      <w:r w:rsidRPr="003D48ED">
        <w:rPr>
          <w:rFonts w:ascii="Times New Roman" w:hAnsi="Times New Roman" w:cs="Times New Roman"/>
        </w:rPr>
        <w:t>, dont nous avons fêté l’an passé le 150</w:t>
      </w:r>
      <w:r w:rsidRPr="003D48ED">
        <w:rPr>
          <w:rFonts w:ascii="Times New Roman" w:hAnsi="Times New Roman" w:cs="Times New Roman"/>
          <w:vertAlign w:val="superscript"/>
        </w:rPr>
        <w:t>e</w:t>
      </w:r>
      <w:r w:rsidRPr="003D48ED">
        <w:rPr>
          <w:rFonts w:ascii="Times New Roman" w:hAnsi="Times New Roman" w:cs="Times New Roman"/>
        </w:rPr>
        <w:t xml:space="preserve"> anniversaire de </w:t>
      </w:r>
      <w:r w:rsidR="00697EF3">
        <w:rPr>
          <w:rFonts w:ascii="Times New Roman" w:hAnsi="Times New Roman" w:cs="Times New Roman"/>
        </w:rPr>
        <w:t>l</w:t>
      </w:r>
      <w:r w:rsidRPr="003D48ED">
        <w:rPr>
          <w:rFonts w:ascii="Times New Roman" w:hAnsi="Times New Roman" w:cs="Times New Roman"/>
        </w:rPr>
        <w:t xml:space="preserve">a naissance. </w:t>
      </w:r>
      <w:r w:rsidR="00102959" w:rsidRPr="003D48ED">
        <w:rPr>
          <w:rFonts w:ascii="Times New Roman" w:hAnsi="Times New Roman" w:cs="Times New Roman"/>
        </w:rPr>
        <w:t xml:space="preserve">Nous le ferons en nous appuyant en premier lieu sur les écrits de la sainte, qui nous a laissé une œuvre écrite abondante. Mais celle-ci n’explique pas tout. </w:t>
      </w:r>
      <w:r w:rsidR="0051080D" w:rsidRPr="003D48ED">
        <w:rPr>
          <w:rFonts w:ascii="Times New Roman" w:hAnsi="Times New Roman" w:cs="Times New Roman"/>
        </w:rPr>
        <w:t xml:space="preserve">La </w:t>
      </w:r>
      <w:r w:rsidR="00102959" w:rsidRPr="003D48ED">
        <w:rPr>
          <w:rFonts w:ascii="Times New Roman" w:hAnsi="Times New Roman" w:cs="Times New Roman"/>
        </w:rPr>
        <w:t xml:space="preserve">destinée fulgurante </w:t>
      </w:r>
      <w:r w:rsidR="0051080D" w:rsidRPr="003D48ED">
        <w:rPr>
          <w:rFonts w:ascii="Times New Roman" w:hAnsi="Times New Roman" w:cs="Times New Roman"/>
        </w:rPr>
        <w:t>de Thérèse</w:t>
      </w:r>
      <w:r w:rsidR="00102959" w:rsidRPr="003D48ED">
        <w:rPr>
          <w:rFonts w:ascii="Times New Roman" w:hAnsi="Times New Roman" w:cs="Times New Roman"/>
        </w:rPr>
        <w:t xml:space="preserve"> ne peut </w:t>
      </w:r>
      <w:r w:rsidR="0051080D" w:rsidRPr="003D48ED">
        <w:rPr>
          <w:rFonts w:ascii="Times New Roman" w:hAnsi="Times New Roman" w:cs="Times New Roman"/>
        </w:rPr>
        <w:t xml:space="preserve">être </w:t>
      </w:r>
      <w:r w:rsidR="00102959" w:rsidRPr="003D48ED">
        <w:rPr>
          <w:rFonts w:ascii="Times New Roman" w:hAnsi="Times New Roman" w:cs="Times New Roman"/>
        </w:rPr>
        <w:t>pleinement compr</w:t>
      </w:r>
      <w:r w:rsidR="0051080D" w:rsidRPr="003D48ED">
        <w:rPr>
          <w:rFonts w:ascii="Times New Roman" w:hAnsi="Times New Roman" w:cs="Times New Roman"/>
        </w:rPr>
        <w:t>ise</w:t>
      </w:r>
      <w:r w:rsidR="00102959" w:rsidRPr="003D48ED">
        <w:rPr>
          <w:rFonts w:ascii="Times New Roman" w:hAnsi="Times New Roman" w:cs="Times New Roman"/>
        </w:rPr>
        <w:t xml:space="preserve"> qu’à l’aune du Mystère insondable </w:t>
      </w:r>
      <w:r w:rsidR="0051080D" w:rsidRPr="003D48ED">
        <w:rPr>
          <w:rFonts w:ascii="Times New Roman" w:hAnsi="Times New Roman" w:cs="Times New Roman"/>
        </w:rPr>
        <w:t>dont toute sa vie est un témoignage : celui de</w:t>
      </w:r>
      <w:r w:rsidR="00102959" w:rsidRPr="003D48ED">
        <w:rPr>
          <w:rFonts w:ascii="Times New Roman" w:hAnsi="Times New Roman" w:cs="Times New Roman"/>
        </w:rPr>
        <w:t xml:space="preserve"> la Miséricorde divine</w:t>
      </w:r>
      <w:r w:rsidR="0051080D" w:rsidRPr="003D48ED">
        <w:rPr>
          <w:rFonts w:ascii="Times New Roman" w:hAnsi="Times New Roman" w:cs="Times New Roman"/>
        </w:rPr>
        <w:t xml:space="preserve">. </w:t>
      </w:r>
      <w:r w:rsidR="00B61139" w:rsidRPr="003D48ED">
        <w:rPr>
          <w:rFonts w:ascii="Times New Roman" w:hAnsi="Times New Roman" w:cs="Times New Roman"/>
          <w:b/>
          <w:bCs/>
        </w:rPr>
        <w:t xml:space="preserve">Au seuil de ses </w:t>
      </w:r>
      <w:r w:rsidR="0051080D" w:rsidRPr="006013A3">
        <w:rPr>
          <w:rFonts w:ascii="Times New Roman" w:hAnsi="Times New Roman" w:cs="Times New Roman"/>
          <w:b/>
          <w:bCs/>
          <w:i/>
          <w:iCs/>
        </w:rPr>
        <w:t>Manuscrits</w:t>
      </w:r>
      <w:r w:rsidR="0051080D" w:rsidRPr="003D48ED">
        <w:rPr>
          <w:rFonts w:ascii="Times New Roman" w:hAnsi="Times New Roman" w:cs="Times New Roman"/>
          <w:b/>
          <w:bCs/>
        </w:rPr>
        <w:t xml:space="preserve"> autobiographiques, </w:t>
      </w:r>
      <w:r w:rsidR="00B61139" w:rsidRPr="003D48ED">
        <w:rPr>
          <w:rFonts w:ascii="Times New Roman" w:hAnsi="Times New Roman" w:cs="Times New Roman"/>
          <w:b/>
          <w:bCs/>
        </w:rPr>
        <w:t>la sainte</w:t>
      </w:r>
      <w:r w:rsidR="00102959" w:rsidRPr="003D48ED">
        <w:rPr>
          <w:rFonts w:ascii="Times New Roman" w:hAnsi="Times New Roman" w:cs="Times New Roman"/>
          <w:b/>
          <w:bCs/>
        </w:rPr>
        <w:t xml:space="preserve"> déclare elle-même</w:t>
      </w:r>
      <w:r w:rsidR="0051080D" w:rsidRPr="003D48ED">
        <w:rPr>
          <w:rFonts w:ascii="Times New Roman" w:hAnsi="Times New Roman" w:cs="Times New Roman"/>
          <w:b/>
          <w:bCs/>
        </w:rPr>
        <w:t xml:space="preserve"> </w:t>
      </w:r>
      <w:r w:rsidR="00102959" w:rsidRPr="003D48ED">
        <w:rPr>
          <w:rFonts w:ascii="Times New Roman" w:hAnsi="Times New Roman" w:cs="Times New Roman"/>
          <w:b/>
          <w:bCs/>
        </w:rPr>
        <w:t>prendre la plume dans l’espoir de </w:t>
      </w:r>
      <w:r w:rsidR="00102959" w:rsidRPr="003E6E02">
        <w:rPr>
          <w:rFonts w:ascii="Times New Roman" w:hAnsi="Times New Roman" w:cs="Times New Roman"/>
          <w:b/>
          <w:bCs/>
        </w:rPr>
        <w:t>ne faire</w:t>
      </w:r>
      <w:r w:rsidR="00102959" w:rsidRPr="006013A3">
        <w:rPr>
          <w:rFonts w:ascii="Times New Roman" w:hAnsi="Times New Roman" w:cs="Times New Roman"/>
          <w:b/>
          <w:bCs/>
          <w:i/>
          <w:iCs/>
        </w:rPr>
        <w:t xml:space="preserve"> </w:t>
      </w:r>
      <w:r w:rsidR="003E6E02" w:rsidRPr="003D48ED">
        <w:rPr>
          <w:rFonts w:ascii="Times New Roman" w:hAnsi="Times New Roman" w:cs="Times New Roman"/>
          <w:b/>
          <w:bCs/>
        </w:rPr>
        <w:t>«</w:t>
      </w:r>
      <w:r w:rsidR="003E6E02">
        <w:rPr>
          <w:rFonts w:ascii="Times New Roman" w:hAnsi="Times New Roman" w:cs="Times New Roman"/>
          <w:b/>
          <w:bCs/>
        </w:rPr>
        <w:t xml:space="preserve"> </w:t>
      </w:r>
      <w:r w:rsidR="00102959" w:rsidRPr="006013A3">
        <w:rPr>
          <w:rFonts w:ascii="Times New Roman" w:hAnsi="Times New Roman" w:cs="Times New Roman"/>
          <w:b/>
          <w:bCs/>
          <w:i/>
          <w:iCs/>
        </w:rPr>
        <w:t>qu’une seule chose : commencer à chanter ce que je dois redire éternellement — Les Miséricordes du Seigneur !!!</w:t>
      </w:r>
      <w:r w:rsidR="00102959" w:rsidRPr="003D48ED">
        <w:rPr>
          <w:rFonts w:ascii="Times New Roman" w:hAnsi="Times New Roman" w:cs="Times New Roman"/>
          <w:b/>
          <w:bCs/>
        </w:rPr>
        <w:t> »</w:t>
      </w:r>
      <w:r w:rsidR="008813AA">
        <w:rPr>
          <w:rFonts w:ascii="Times New Roman" w:hAnsi="Times New Roman" w:cs="Times New Roman"/>
          <w:b/>
          <w:bCs/>
        </w:rPr>
        <w:t xml:space="preserve"> </w:t>
      </w:r>
      <w:r w:rsidR="008813AA" w:rsidRPr="008813AA">
        <w:rPr>
          <w:rFonts w:ascii="Times New Roman" w:hAnsi="Times New Roman" w:cs="Times New Roman"/>
        </w:rPr>
        <w:t>(Ms A 2)</w:t>
      </w:r>
      <w:r w:rsidR="00102959" w:rsidRPr="003D48ED">
        <w:rPr>
          <w:rFonts w:ascii="Times New Roman" w:hAnsi="Times New Roman" w:cs="Times New Roman"/>
        </w:rPr>
        <w:t>. Il ne s’agit donc pas, pour le plus jeune Docteur de l’Eglise, d’étaler sa vie privée pour satisfaire la curiosité de sa sœur aînée Pauline, et désormais sa prieure, qui lui a demandé par obéissance d’écrire les souvenirs de son enfance qu’elle sait si joliment raconter lorsque l’occasion se présente. Non, elle l’avoue elle-même</w:t>
      </w:r>
      <w:r w:rsidR="00B61139" w:rsidRPr="003D48ED">
        <w:rPr>
          <w:rFonts w:ascii="Times New Roman" w:hAnsi="Times New Roman" w:cs="Times New Roman"/>
        </w:rPr>
        <w:t xml:space="preserve"> </w:t>
      </w:r>
      <w:r w:rsidR="00102959" w:rsidRPr="003D48ED">
        <w:rPr>
          <w:rFonts w:ascii="Times New Roman" w:hAnsi="Times New Roman" w:cs="Times New Roman"/>
        </w:rPr>
        <w:t>: « </w:t>
      </w:r>
      <w:r w:rsidR="00102959" w:rsidRPr="00141B3B">
        <w:rPr>
          <w:rFonts w:ascii="Times New Roman" w:hAnsi="Times New Roman" w:cs="Times New Roman"/>
          <w:i/>
          <w:iCs/>
        </w:rPr>
        <w:t>Ce n’est pas ma vie proprement dite que je vais écrire, ce sont mes pensées sur les grâces que le Bon Dieu a daigné m’accorder</w:t>
      </w:r>
      <w:r w:rsidR="00102959" w:rsidRPr="003D48ED">
        <w:rPr>
          <w:rFonts w:ascii="Times New Roman" w:hAnsi="Times New Roman" w:cs="Times New Roman"/>
        </w:rPr>
        <w:t> » (</w:t>
      </w:r>
      <w:r w:rsidR="00803507">
        <w:rPr>
          <w:rFonts w:ascii="Times New Roman" w:hAnsi="Times New Roman" w:cs="Times New Roman"/>
        </w:rPr>
        <w:t xml:space="preserve">Ms A </w:t>
      </w:r>
      <w:r w:rsidR="00102959" w:rsidRPr="003D48ED">
        <w:rPr>
          <w:rFonts w:ascii="Times New Roman" w:hAnsi="Times New Roman" w:cs="Times New Roman"/>
        </w:rPr>
        <w:t>3</w:t>
      </w:r>
      <w:r w:rsidR="00803507">
        <w:rPr>
          <w:rFonts w:ascii="Times New Roman" w:hAnsi="Times New Roman" w:cs="Times New Roman"/>
        </w:rPr>
        <w:t>)</w:t>
      </w:r>
      <w:r w:rsidR="00102959" w:rsidRPr="003D48ED">
        <w:rPr>
          <w:rFonts w:ascii="Times New Roman" w:hAnsi="Times New Roman" w:cs="Times New Roman"/>
        </w:rPr>
        <w:t>. On ne peut être plus clair. Il ne s’agit pas du Journal intime d’une jeune fille rangée du XIX</w:t>
      </w:r>
      <w:r w:rsidR="00102959" w:rsidRPr="003D48ED">
        <w:rPr>
          <w:rFonts w:ascii="Times New Roman" w:hAnsi="Times New Roman" w:cs="Times New Roman"/>
          <w:vertAlign w:val="superscript"/>
        </w:rPr>
        <w:t>e</w:t>
      </w:r>
      <w:r w:rsidR="00102959" w:rsidRPr="003D48ED">
        <w:rPr>
          <w:rFonts w:ascii="Times New Roman" w:hAnsi="Times New Roman" w:cs="Times New Roman"/>
        </w:rPr>
        <w:t xml:space="preserve"> siècle, mais de l’histoire d’une âme si totalement traversée par la présence de Dieu qu’elle constitue pour toujours un universel et vibrant témoignage de la véracité du Christ et de son Evangile. « </w:t>
      </w:r>
      <w:r w:rsidR="00102959" w:rsidRPr="00803507">
        <w:rPr>
          <w:rFonts w:ascii="Times New Roman" w:hAnsi="Times New Roman" w:cs="Times New Roman"/>
          <w:i/>
          <w:iCs/>
        </w:rPr>
        <w:t xml:space="preserve">La fleur, </w:t>
      </w:r>
      <w:r w:rsidR="00102959" w:rsidRPr="003D48ED">
        <w:rPr>
          <w:rFonts w:ascii="Times New Roman" w:hAnsi="Times New Roman" w:cs="Times New Roman"/>
        </w:rPr>
        <w:t xml:space="preserve">écrit-elle encore, </w:t>
      </w:r>
      <w:r w:rsidR="00102959" w:rsidRPr="00803507">
        <w:rPr>
          <w:rFonts w:ascii="Times New Roman" w:hAnsi="Times New Roman" w:cs="Times New Roman"/>
          <w:i/>
          <w:iCs/>
        </w:rPr>
        <w:t>qui va raconter son histoire, se réjouit d’avoir à publier les prévenances tout à fait gratuites de Jésus, elle reconnaît que rien n’était capable en elle d’attirer ses regards et que sa miséricorde seule a fait tout ce qu’il y a de bien en elle</w:t>
      </w:r>
      <w:r w:rsidR="00102959" w:rsidRPr="003D48ED">
        <w:rPr>
          <w:rFonts w:ascii="Times New Roman" w:hAnsi="Times New Roman" w:cs="Times New Roman"/>
        </w:rPr>
        <w:t xml:space="preserve"> » </w:t>
      </w:r>
      <w:r w:rsidR="00803507" w:rsidRPr="00803507">
        <w:rPr>
          <w:rFonts w:ascii="Times New Roman" w:hAnsi="Times New Roman" w:cs="Times New Roman"/>
        </w:rPr>
        <w:t>(Ms A 3)</w:t>
      </w:r>
      <w:r w:rsidR="00102959" w:rsidRPr="003D48ED">
        <w:rPr>
          <w:rFonts w:ascii="Times New Roman" w:hAnsi="Times New Roman" w:cs="Times New Roman"/>
        </w:rPr>
        <w:t xml:space="preserve">. </w:t>
      </w:r>
      <w:r w:rsidR="0051080D" w:rsidRPr="003D48ED">
        <w:rPr>
          <w:rFonts w:ascii="Times New Roman" w:hAnsi="Times New Roman" w:cs="Times New Roman"/>
        </w:rPr>
        <w:t xml:space="preserve">Dès son plus jeune âge, car sa mémoire est si grande qu’elle se souvient des </w:t>
      </w:r>
      <w:r w:rsidR="00432525" w:rsidRPr="003D48ED">
        <w:rPr>
          <w:rFonts w:ascii="Times New Roman" w:hAnsi="Times New Roman" w:cs="Times New Roman"/>
        </w:rPr>
        <w:lastRenderedPageBreak/>
        <w:t xml:space="preserve">plus petits </w:t>
      </w:r>
      <w:r w:rsidR="0051080D" w:rsidRPr="003D48ED">
        <w:rPr>
          <w:rFonts w:ascii="Times New Roman" w:hAnsi="Times New Roman" w:cs="Times New Roman"/>
        </w:rPr>
        <w:t xml:space="preserve">détails de sa </w:t>
      </w:r>
      <w:r w:rsidR="00432525" w:rsidRPr="003D48ED">
        <w:rPr>
          <w:rFonts w:ascii="Times New Roman" w:hAnsi="Times New Roman" w:cs="Times New Roman"/>
        </w:rPr>
        <w:t>tendre</w:t>
      </w:r>
      <w:r w:rsidR="0051080D" w:rsidRPr="003D48ED">
        <w:rPr>
          <w:rFonts w:ascii="Times New Roman" w:hAnsi="Times New Roman" w:cs="Times New Roman"/>
        </w:rPr>
        <w:t xml:space="preserve"> enfance, Thérèse se sait entourée de l’amour, non seulement d’une famille extrêmement unie, chaleureuse et profondément chrétienne, mais aussi d’un Dieu qui ne cesse de lui prodiguer ses grâces. Aussi ne craint-elle pas d’avouer : </w:t>
      </w:r>
      <w:r w:rsidR="0051080D" w:rsidRPr="009E32F6">
        <w:rPr>
          <w:rFonts w:ascii="Times New Roman" w:hAnsi="Times New Roman" w:cs="Times New Roman"/>
          <w:i/>
          <w:iCs/>
        </w:rPr>
        <w:t>« </w:t>
      </w:r>
      <w:r w:rsidR="009E32F6" w:rsidRPr="009E32F6">
        <w:rPr>
          <w:rFonts w:ascii="Times New Roman" w:hAnsi="Times New Roman" w:cs="Times New Roman"/>
          <w:i/>
          <w:iCs/>
        </w:rPr>
        <w:t>Le Bon Dieu m</w:t>
      </w:r>
      <w:r w:rsidR="009E32F6">
        <w:rPr>
          <w:rFonts w:ascii="Times New Roman" w:hAnsi="Times New Roman" w:cs="Times New Roman"/>
          <w:i/>
          <w:iCs/>
        </w:rPr>
        <w:t>’</w:t>
      </w:r>
      <w:r w:rsidR="009E32F6" w:rsidRPr="009E32F6">
        <w:rPr>
          <w:rFonts w:ascii="Times New Roman" w:hAnsi="Times New Roman" w:cs="Times New Roman"/>
          <w:i/>
          <w:iCs/>
        </w:rPr>
        <w:t>a fait la grâce d'ouvrir mon intelligence de très bonne heure et de graver si profondément en ma mémoire les souvenirs de mon enfance qu</w:t>
      </w:r>
      <w:r w:rsidR="009E32F6">
        <w:rPr>
          <w:rFonts w:ascii="Times New Roman" w:hAnsi="Times New Roman" w:cs="Times New Roman"/>
          <w:i/>
          <w:iCs/>
        </w:rPr>
        <w:t>’</w:t>
      </w:r>
      <w:r w:rsidR="009E32F6" w:rsidRPr="009E32F6">
        <w:rPr>
          <w:rFonts w:ascii="Times New Roman" w:hAnsi="Times New Roman" w:cs="Times New Roman"/>
          <w:i/>
          <w:iCs/>
        </w:rPr>
        <w:t>il me semble que les choses que je vais raconter se passaient hier.</w:t>
      </w:r>
      <w:r w:rsidR="0051080D" w:rsidRPr="003D48ED">
        <w:rPr>
          <w:rFonts w:ascii="Times New Roman" w:hAnsi="Times New Roman" w:cs="Times New Roman"/>
        </w:rPr>
        <w:t xml:space="preserve">» </w:t>
      </w:r>
      <w:r w:rsidR="009E32F6" w:rsidRPr="009E32F6">
        <w:rPr>
          <w:rFonts w:ascii="Times New Roman" w:hAnsi="Times New Roman" w:cs="Times New Roman"/>
        </w:rPr>
        <w:t>(Ms A 4)</w:t>
      </w:r>
      <w:r w:rsidR="0051080D" w:rsidRPr="003D48ED">
        <w:rPr>
          <w:rFonts w:ascii="Times New Roman" w:hAnsi="Times New Roman" w:cs="Times New Roman"/>
        </w:rPr>
        <w:t>. Dès ses premiers pas, la sainte avait compris toutes les tendresses que l’amour de Dieu désirait prodiguer à son âme. Elle avait compris, comme par instinct surnaturel, ce que la théologie traditionnelle traduit par le mot « grâce</w:t>
      </w:r>
      <w:r w:rsidR="00356A91" w:rsidRPr="003D48ED">
        <w:rPr>
          <w:rFonts w:ascii="Times New Roman" w:hAnsi="Times New Roman" w:cs="Times New Roman"/>
        </w:rPr>
        <w:t> »</w:t>
      </w:r>
      <w:r w:rsidR="00901530" w:rsidRPr="003D48ED">
        <w:rPr>
          <w:rFonts w:ascii="Times New Roman" w:hAnsi="Times New Roman" w:cs="Times New Roman"/>
        </w:rPr>
        <w:t xml:space="preserve"> …</w:t>
      </w:r>
    </w:p>
    <w:p w14:paraId="10B383C5" w14:textId="77777777" w:rsidR="003D48ED" w:rsidRPr="003D48ED" w:rsidRDefault="003D48ED" w:rsidP="00EF5794">
      <w:pPr>
        <w:spacing w:line="276" w:lineRule="auto"/>
        <w:jc w:val="both"/>
        <w:rPr>
          <w:rFonts w:ascii="Times New Roman" w:hAnsi="Times New Roman" w:cs="Times New Roman"/>
        </w:rPr>
      </w:pPr>
    </w:p>
    <w:p w14:paraId="7EC74CF9" w14:textId="6B97F3FA" w:rsidR="00450636" w:rsidRDefault="0051080D" w:rsidP="00EF5794">
      <w:pPr>
        <w:spacing w:line="276" w:lineRule="auto"/>
        <w:jc w:val="both"/>
        <w:rPr>
          <w:rFonts w:ascii="Times New Roman" w:hAnsi="Times New Roman" w:cs="Times New Roman"/>
        </w:rPr>
      </w:pPr>
      <w:r w:rsidRPr="003D48ED">
        <w:rPr>
          <w:rFonts w:ascii="Times New Roman" w:hAnsi="Times New Roman" w:cs="Times New Roman"/>
        </w:rPr>
        <w:t>C’est elle, d’ailleurs, qui formule cette phrase déterminante, que mettra Bernanos dans la bouche de son curé de campagne au terme de son chef-d’œuvre, mais qu’il nous faut bien comprendre : « </w:t>
      </w:r>
      <w:r w:rsidRPr="009E32F6">
        <w:rPr>
          <w:rFonts w:ascii="Times New Roman" w:hAnsi="Times New Roman" w:cs="Times New Roman"/>
          <w:b/>
          <w:bCs/>
          <w:i/>
          <w:iCs/>
        </w:rPr>
        <w:t>Tout est grâce</w:t>
      </w:r>
      <w:r w:rsidRPr="003D48ED">
        <w:rPr>
          <w:rFonts w:ascii="Times New Roman" w:hAnsi="Times New Roman" w:cs="Times New Roman"/>
        </w:rPr>
        <w:t> »</w:t>
      </w:r>
      <w:r w:rsidR="004512C2" w:rsidRPr="003D48ED">
        <w:rPr>
          <w:rFonts w:ascii="Times New Roman" w:hAnsi="Times New Roman" w:cs="Times New Roman"/>
        </w:rPr>
        <w:t xml:space="preserve"> </w:t>
      </w:r>
      <w:r w:rsidRPr="003D48ED">
        <w:rPr>
          <w:rFonts w:ascii="Times New Roman" w:hAnsi="Times New Roman" w:cs="Times New Roman"/>
        </w:rPr>
        <w:t xml:space="preserve">… Autrement dit, </w:t>
      </w:r>
      <w:r w:rsidRPr="003D48ED">
        <w:rPr>
          <w:rFonts w:ascii="Times New Roman" w:hAnsi="Times New Roman" w:cs="Times New Roman"/>
          <w:b/>
          <w:bCs/>
        </w:rPr>
        <w:t>la porte d'entrée qui conduit à la Vie de Dieu n'est pas à forcer, ni à gagner par je ne sais quels mérites préalables, ni à acquérir par des techniques ou des pratiques quelconques. Non : le salut est d’abord une grâce, un cadeau, un don immérité</w:t>
      </w:r>
      <w:r w:rsidRPr="003D48ED">
        <w:rPr>
          <w:rFonts w:ascii="Times New Roman" w:hAnsi="Times New Roman" w:cs="Times New Roman"/>
        </w:rPr>
        <w:t xml:space="preserve"> qu'il nous faut accueillir avec la même simplicité, la même confiance et dans la même dépendance qu'un enfant reçoit de ses parents tout ce qui lui est nécessaire pour sa croissance et pour sa vie. La voie d’enfance spirituelle consiste en tout premier lieu à nous rappeler l’initiative gratuite d’un Dieu d’amour si proche de l’homme qu’il a voulu, dans le Christ, partager sa condition afin de lui rendre la noblesse de sa vocation divine première que la dégradation du péché lui avait fait perdre.</w:t>
      </w:r>
    </w:p>
    <w:p w14:paraId="22586714" w14:textId="77777777" w:rsidR="003D48ED" w:rsidRPr="003D48ED" w:rsidRDefault="003D48ED" w:rsidP="00EF5794">
      <w:pPr>
        <w:spacing w:line="276" w:lineRule="auto"/>
        <w:jc w:val="both"/>
        <w:rPr>
          <w:rFonts w:ascii="Times New Roman" w:hAnsi="Times New Roman" w:cs="Times New Roman"/>
        </w:rPr>
      </w:pPr>
    </w:p>
    <w:p w14:paraId="03583EA5" w14:textId="7D80C3F2" w:rsidR="00EA35E3" w:rsidRDefault="00EA35E3" w:rsidP="00EF5794">
      <w:pPr>
        <w:spacing w:line="276" w:lineRule="auto"/>
        <w:jc w:val="both"/>
        <w:rPr>
          <w:rFonts w:ascii="Times New Roman" w:hAnsi="Times New Roman" w:cs="Times New Roman"/>
        </w:rPr>
      </w:pPr>
      <w:r w:rsidRPr="003D48ED">
        <w:rPr>
          <w:rFonts w:ascii="Times New Roman" w:hAnsi="Times New Roman" w:cs="Times New Roman"/>
        </w:rPr>
        <w:t xml:space="preserve">C’est tout le mouvement de l’Avent, ce temps liturgique que l’Eglise nous donne pour revenir à la révélation que Dieu veut faire de </w:t>
      </w:r>
      <w:r w:rsidR="00CD1D99">
        <w:rPr>
          <w:rFonts w:ascii="Times New Roman" w:hAnsi="Times New Roman" w:cs="Times New Roman"/>
        </w:rPr>
        <w:t>l</w:t>
      </w:r>
      <w:r w:rsidRPr="003D48ED">
        <w:rPr>
          <w:rFonts w:ascii="Times New Roman" w:hAnsi="Times New Roman" w:cs="Times New Roman"/>
        </w:rPr>
        <w:t xml:space="preserve">ui dans l’Enfant de la Crèche. Quoi de mieux que de prendre sainte Thérèse </w:t>
      </w:r>
      <w:r w:rsidRPr="009E32F6">
        <w:rPr>
          <w:rFonts w:ascii="Times New Roman" w:hAnsi="Times New Roman" w:cs="Times New Roman"/>
          <w:iCs/>
        </w:rPr>
        <w:t>de l’Enfant-Jésus</w:t>
      </w:r>
      <w:r w:rsidRPr="003D48ED">
        <w:rPr>
          <w:rFonts w:ascii="Times New Roman" w:hAnsi="Times New Roman" w:cs="Times New Roman"/>
          <w:i/>
        </w:rPr>
        <w:t xml:space="preserve"> </w:t>
      </w:r>
      <w:r w:rsidRPr="003D48ED">
        <w:rPr>
          <w:rFonts w:ascii="Times New Roman" w:hAnsi="Times New Roman" w:cs="Times New Roman"/>
        </w:rPr>
        <w:t xml:space="preserve">pour </w:t>
      </w:r>
      <w:r w:rsidR="006307BA" w:rsidRPr="003D48ED">
        <w:rPr>
          <w:rFonts w:ascii="Times New Roman" w:hAnsi="Times New Roman" w:cs="Times New Roman"/>
        </w:rPr>
        <w:t>guide</w:t>
      </w:r>
      <w:r w:rsidRPr="003D48ED">
        <w:rPr>
          <w:rFonts w:ascii="Times New Roman" w:hAnsi="Times New Roman" w:cs="Times New Roman"/>
        </w:rPr>
        <w:t xml:space="preserve"> spirituel ? Elle saura bien nous faire comprendre ce qu’elle-même a compris durant sa courte, mais si intense existence</w:t>
      </w:r>
      <w:r w:rsidR="00263B42" w:rsidRPr="003D48ED">
        <w:rPr>
          <w:rFonts w:ascii="Times New Roman" w:hAnsi="Times New Roman" w:cs="Times New Roman"/>
        </w:rPr>
        <w:t> :</w:t>
      </w:r>
      <w:r w:rsidR="006307BA" w:rsidRPr="003D48ED">
        <w:rPr>
          <w:rFonts w:ascii="Times New Roman" w:hAnsi="Times New Roman" w:cs="Times New Roman"/>
        </w:rPr>
        <w:t xml:space="preserve"> </w:t>
      </w:r>
      <w:r w:rsidR="00263B42" w:rsidRPr="003D48ED">
        <w:rPr>
          <w:rFonts w:ascii="Times New Roman" w:hAnsi="Times New Roman" w:cs="Times New Roman"/>
        </w:rPr>
        <w:t>« </w:t>
      </w:r>
      <w:r w:rsidR="006307BA" w:rsidRPr="003D48ED">
        <w:rPr>
          <w:rFonts w:ascii="Times New Roman" w:hAnsi="Times New Roman" w:cs="Times New Roman"/>
        </w:rPr>
        <w:t>les prévenances de Dieu sur son âme</w:t>
      </w:r>
      <w:r w:rsidR="00263B42" w:rsidRPr="003D48ED">
        <w:rPr>
          <w:rFonts w:ascii="Times New Roman" w:hAnsi="Times New Roman" w:cs="Times New Roman"/>
        </w:rPr>
        <w:t> »</w:t>
      </w:r>
      <w:r w:rsidR="006307BA" w:rsidRPr="003D48ED">
        <w:rPr>
          <w:rFonts w:ascii="Times New Roman" w:hAnsi="Times New Roman" w:cs="Times New Roman"/>
        </w:rPr>
        <w:t>.</w:t>
      </w:r>
    </w:p>
    <w:p w14:paraId="65CF40A7" w14:textId="77777777" w:rsidR="003D48ED" w:rsidRDefault="003D48ED" w:rsidP="00EF5794">
      <w:pPr>
        <w:spacing w:line="276" w:lineRule="auto"/>
        <w:jc w:val="both"/>
        <w:rPr>
          <w:rFonts w:ascii="Times New Roman" w:hAnsi="Times New Roman" w:cs="Times New Roman"/>
        </w:rPr>
      </w:pPr>
    </w:p>
    <w:p w14:paraId="21ABBDC4" w14:textId="77777777" w:rsidR="003D48ED" w:rsidRPr="0026042D" w:rsidRDefault="003D48ED" w:rsidP="003D48ED">
      <w:pPr>
        <w:tabs>
          <w:tab w:val="left" w:pos="709"/>
        </w:tabs>
        <w:jc w:val="both"/>
        <w:rPr>
          <w:rFonts w:ascii="Times New Roman" w:hAnsi="Times New Roman" w:cs="Times New Roman"/>
          <w:b/>
          <w:u w:val="single"/>
        </w:rPr>
      </w:pPr>
      <w:r w:rsidRPr="0026042D">
        <w:rPr>
          <w:rFonts w:ascii="Times New Roman" w:hAnsi="Times New Roman" w:cs="Times New Roman"/>
          <w:b/>
          <w:u w:val="single"/>
        </w:rPr>
        <w:t>Déroulé de la retraite</w:t>
      </w:r>
    </w:p>
    <w:p w14:paraId="6EFE87BE" w14:textId="77777777" w:rsidR="003D48ED" w:rsidRPr="005C3F61" w:rsidRDefault="003D48ED" w:rsidP="003D48ED">
      <w:pPr>
        <w:tabs>
          <w:tab w:val="left" w:pos="709"/>
        </w:tabs>
        <w:jc w:val="both"/>
        <w:rPr>
          <w:rFonts w:ascii="Times New Roman" w:hAnsi="Times New Roman" w:cs="Times New Roman"/>
          <w:b/>
        </w:rPr>
      </w:pPr>
    </w:p>
    <w:p w14:paraId="549BD920" w14:textId="2ED62581" w:rsidR="003D48ED" w:rsidRPr="005C3F61" w:rsidRDefault="003D48ED" w:rsidP="003D48ED">
      <w:pPr>
        <w:jc w:val="both"/>
        <w:rPr>
          <w:rFonts w:ascii="Times New Roman" w:hAnsi="Times New Roman" w:cs="Times New Roman"/>
        </w:rPr>
      </w:pPr>
      <w:r w:rsidRPr="005C3F61">
        <w:rPr>
          <w:rFonts w:ascii="Times New Roman" w:hAnsi="Times New Roman" w:cs="Times New Roman"/>
        </w:rPr>
        <w:tab/>
      </w:r>
      <w:r>
        <w:rPr>
          <w:rFonts w:ascii="Times New Roman" w:hAnsi="Times New Roman" w:cs="Times New Roman"/>
        </w:rPr>
        <w:t>Sainte Thérèse de Lisieux nous</w:t>
      </w:r>
      <w:r w:rsidRPr="005C3F61">
        <w:rPr>
          <w:rFonts w:ascii="Times New Roman" w:hAnsi="Times New Roman" w:cs="Times New Roman"/>
        </w:rPr>
        <w:t xml:space="preserve"> conduir</w:t>
      </w:r>
      <w:r>
        <w:rPr>
          <w:rFonts w:ascii="Times New Roman" w:hAnsi="Times New Roman" w:cs="Times New Roman"/>
        </w:rPr>
        <w:t>a</w:t>
      </w:r>
      <w:r w:rsidRPr="005C3F61">
        <w:rPr>
          <w:rFonts w:ascii="Times New Roman" w:hAnsi="Times New Roman" w:cs="Times New Roman"/>
        </w:rPr>
        <w:t xml:space="preserve"> à la joie de Noël à travers 5 étapes :</w:t>
      </w:r>
    </w:p>
    <w:p w14:paraId="79E5810E" w14:textId="5F6702D1" w:rsidR="003D48ED" w:rsidRPr="005C3F61" w:rsidRDefault="003D48ED" w:rsidP="003D48ED">
      <w:pPr>
        <w:widowControl w:val="0"/>
        <w:numPr>
          <w:ilvl w:val="0"/>
          <w:numId w:val="1"/>
        </w:numPr>
        <w:jc w:val="both"/>
        <w:rPr>
          <w:rFonts w:ascii="Times New Roman" w:hAnsi="Times New Roman" w:cs="Times New Roman"/>
          <w:i/>
          <w:iCs/>
        </w:rPr>
      </w:pPr>
      <w:r w:rsidRPr="005C3F61">
        <w:rPr>
          <w:rFonts w:ascii="Times New Roman" w:hAnsi="Times New Roman" w:cs="Times New Roman"/>
        </w:rPr>
        <w:t>1</w:t>
      </w:r>
      <w:r w:rsidRPr="005C3F61">
        <w:rPr>
          <w:rFonts w:ascii="Times New Roman" w:hAnsi="Times New Roman" w:cs="Times New Roman"/>
          <w:vertAlign w:val="superscript"/>
        </w:rPr>
        <w:t>er</w:t>
      </w:r>
      <w:r w:rsidRPr="005C3F61">
        <w:rPr>
          <w:rFonts w:ascii="Times New Roman" w:hAnsi="Times New Roman" w:cs="Times New Roman"/>
        </w:rPr>
        <w:t xml:space="preserve"> Dimanche : </w:t>
      </w:r>
      <w:r w:rsidR="00D66030" w:rsidRPr="00D66030">
        <w:rPr>
          <w:rFonts w:ascii="Times New Roman" w:hAnsi="Times New Roman" w:cs="Times New Roman"/>
        </w:rPr>
        <w:t>Prier comme un enfant</w:t>
      </w:r>
    </w:p>
    <w:p w14:paraId="7494ED85" w14:textId="6D4E4E7C" w:rsidR="003D48ED" w:rsidRPr="005C3F61" w:rsidRDefault="003D48ED" w:rsidP="003D48ED">
      <w:pPr>
        <w:widowControl w:val="0"/>
        <w:numPr>
          <w:ilvl w:val="0"/>
          <w:numId w:val="1"/>
        </w:numPr>
        <w:jc w:val="both"/>
        <w:rPr>
          <w:rFonts w:ascii="Times New Roman" w:hAnsi="Times New Roman" w:cs="Times New Roman"/>
          <w:i/>
        </w:rPr>
      </w:pPr>
      <w:r w:rsidRPr="005C3F61">
        <w:rPr>
          <w:rFonts w:ascii="Times New Roman" w:hAnsi="Times New Roman" w:cs="Times New Roman"/>
        </w:rPr>
        <w:t>2</w:t>
      </w:r>
      <w:r w:rsidRPr="005C3F61">
        <w:rPr>
          <w:rFonts w:ascii="Times New Roman" w:hAnsi="Times New Roman" w:cs="Times New Roman"/>
          <w:vertAlign w:val="superscript"/>
        </w:rPr>
        <w:t>ème</w:t>
      </w:r>
      <w:r w:rsidRPr="005C3F61">
        <w:rPr>
          <w:rFonts w:ascii="Times New Roman" w:hAnsi="Times New Roman" w:cs="Times New Roman"/>
        </w:rPr>
        <w:t xml:space="preserve"> Dimanche :</w:t>
      </w:r>
      <w:r w:rsidRPr="005C3F61">
        <w:rPr>
          <w:rFonts w:ascii="Times New Roman" w:hAnsi="Times New Roman" w:cs="Times New Roman"/>
          <w:i/>
        </w:rPr>
        <w:t xml:space="preserve"> </w:t>
      </w:r>
      <w:r w:rsidR="00D66030" w:rsidRPr="00D66030">
        <w:rPr>
          <w:rFonts w:ascii="Times New Roman" w:hAnsi="Times New Roman" w:cs="Times New Roman"/>
          <w:iCs/>
        </w:rPr>
        <w:t>Se convertir avec confiance</w:t>
      </w:r>
    </w:p>
    <w:p w14:paraId="1068F5D7" w14:textId="3F47D871" w:rsidR="003D48ED" w:rsidRPr="0098238E" w:rsidRDefault="003D48ED" w:rsidP="003D48ED">
      <w:pPr>
        <w:pStyle w:val="PT"/>
        <w:numPr>
          <w:ilvl w:val="0"/>
          <w:numId w:val="1"/>
        </w:numPr>
        <w:rPr>
          <w:i/>
          <w:szCs w:val="24"/>
        </w:rPr>
      </w:pPr>
      <w:r w:rsidRPr="0098238E">
        <w:rPr>
          <w:szCs w:val="24"/>
        </w:rPr>
        <w:t>3</w:t>
      </w:r>
      <w:r w:rsidRPr="0098238E">
        <w:rPr>
          <w:szCs w:val="24"/>
          <w:vertAlign w:val="superscript"/>
        </w:rPr>
        <w:t>ème</w:t>
      </w:r>
      <w:r w:rsidRPr="0098238E">
        <w:rPr>
          <w:szCs w:val="24"/>
        </w:rPr>
        <w:t xml:space="preserve"> Dimanche</w:t>
      </w:r>
      <w:r>
        <w:rPr>
          <w:szCs w:val="24"/>
        </w:rPr>
        <w:t xml:space="preserve"> </w:t>
      </w:r>
      <w:r w:rsidRPr="0098238E">
        <w:rPr>
          <w:szCs w:val="24"/>
        </w:rPr>
        <w:t>:</w:t>
      </w:r>
      <w:r>
        <w:rPr>
          <w:szCs w:val="24"/>
        </w:rPr>
        <w:t xml:space="preserve"> </w:t>
      </w:r>
      <w:r w:rsidR="00D66030" w:rsidRPr="00D66030">
        <w:rPr>
          <w:szCs w:val="24"/>
        </w:rPr>
        <w:t xml:space="preserve">Avec le Christ </w:t>
      </w:r>
      <w:r w:rsidR="00D66030">
        <w:rPr>
          <w:szCs w:val="24"/>
        </w:rPr>
        <w:t>« </w:t>
      </w:r>
      <w:r w:rsidR="00D66030" w:rsidRPr="00D66030">
        <w:rPr>
          <w:szCs w:val="24"/>
        </w:rPr>
        <w:t>Tout est grâce</w:t>
      </w:r>
      <w:r w:rsidR="00D66030">
        <w:rPr>
          <w:szCs w:val="24"/>
        </w:rPr>
        <w:t> »</w:t>
      </w:r>
    </w:p>
    <w:p w14:paraId="25ABE996" w14:textId="36F520E2" w:rsidR="003D48ED" w:rsidRPr="0098238E" w:rsidRDefault="003D48ED" w:rsidP="003D48ED">
      <w:pPr>
        <w:pStyle w:val="PT"/>
        <w:numPr>
          <w:ilvl w:val="0"/>
          <w:numId w:val="1"/>
        </w:numPr>
        <w:rPr>
          <w:i/>
          <w:szCs w:val="24"/>
        </w:rPr>
      </w:pPr>
      <w:r w:rsidRPr="0098238E">
        <w:rPr>
          <w:szCs w:val="24"/>
        </w:rPr>
        <w:t>4</w:t>
      </w:r>
      <w:r w:rsidRPr="0098238E">
        <w:rPr>
          <w:szCs w:val="24"/>
          <w:vertAlign w:val="superscript"/>
        </w:rPr>
        <w:t>ème</w:t>
      </w:r>
      <w:r w:rsidRPr="0098238E">
        <w:rPr>
          <w:szCs w:val="24"/>
        </w:rPr>
        <w:t xml:space="preserve"> Dimanche</w:t>
      </w:r>
      <w:r>
        <w:rPr>
          <w:szCs w:val="24"/>
        </w:rPr>
        <w:t xml:space="preserve"> </w:t>
      </w:r>
      <w:r w:rsidRPr="0098238E">
        <w:rPr>
          <w:szCs w:val="24"/>
        </w:rPr>
        <w:t>:</w:t>
      </w:r>
      <w:r>
        <w:rPr>
          <w:i/>
          <w:iCs/>
          <w:szCs w:val="24"/>
        </w:rPr>
        <w:t xml:space="preserve"> </w:t>
      </w:r>
      <w:r w:rsidRPr="003D48ED">
        <w:rPr>
          <w:szCs w:val="24"/>
        </w:rPr>
        <w:t>Marie modèle de foi et de consécration</w:t>
      </w:r>
    </w:p>
    <w:p w14:paraId="4F2CE6F9" w14:textId="21947A34" w:rsidR="003D48ED" w:rsidRPr="00487883" w:rsidRDefault="003D48ED" w:rsidP="003D48ED">
      <w:pPr>
        <w:pStyle w:val="PT"/>
        <w:numPr>
          <w:ilvl w:val="0"/>
          <w:numId w:val="1"/>
        </w:numPr>
        <w:rPr>
          <w:i/>
          <w:szCs w:val="24"/>
        </w:rPr>
      </w:pPr>
      <w:r w:rsidRPr="00487883">
        <w:rPr>
          <w:szCs w:val="24"/>
        </w:rPr>
        <w:t xml:space="preserve">Noël : </w:t>
      </w:r>
      <w:r w:rsidRPr="003D48ED">
        <w:rPr>
          <w:szCs w:val="24"/>
        </w:rPr>
        <w:t>L’admirable échange entre Dieu et l’Homme !</w:t>
      </w:r>
    </w:p>
    <w:p w14:paraId="08A5C33D" w14:textId="77777777" w:rsidR="003D48ED" w:rsidRPr="0098238E" w:rsidRDefault="003D48ED" w:rsidP="003D48ED">
      <w:pPr>
        <w:rPr>
          <w:rFonts w:ascii="Times New Roman" w:hAnsi="Times New Roman" w:cs="Times New Roman"/>
        </w:rPr>
      </w:pPr>
      <w:r w:rsidRPr="0098238E">
        <w:rPr>
          <w:rFonts w:ascii="Times New Roman" w:hAnsi="Times New Roman" w:cs="Times New Roman"/>
        </w:rPr>
        <w:tab/>
      </w:r>
    </w:p>
    <w:p w14:paraId="5A3FBA66" w14:textId="3BBECDDC" w:rsidR="003D48ED" w:rsidRPr="005C3F61" w:rsidRDefault="003D48ED" w:rsidP="003D48ED">
      <w:pPr>
        <w:jc w:val="both"/>
        <w:rPr>
          <w:rFonts w:ascii="Times New Roman" w:hAnsi="Times New Roman" w:cs="Times New Roman"/>
        </w:rPr>
      </w:pPr>
      <w:r w:rsidRPr="005C3F61">
        <w:rPr>
          <w:rFonts w:ascii="Times New Roman" w:hAnsi="Times New Roman" w:cs="Times New Roman"/>
        </w:rPr>
        <w:tab/>
        <w:t xml:space="preserve">Chaque vendredi, un message électronique vous sera envoyé : vous </w:t>
      </w:r>
      <w:r>
        <w:rPr>
          <w:rFonts w:ascii="Times New Roman" w:hAnsi="Times New Roman" w:cs="Times New Roman"/>
        </w:rPr>
        <w:t xml:space="preserve">pourrez </w:t>
      </w:r>
      <w:r w:rsidRPr="005C3F61">
        <w:rPr>
          <w:rFonts w:ascii="Times New Roman" w:hAnsi="Times New Roman" w:cs="Times New Roman"/>
        </w:rPr>
        <w:t xml:space="preserve">y </w:t>
      </w:r>
      <w:r>
        <w:rPr>
          <w:rFonts w:ascii="Times New Roman" w:hAnsi="Times New Roman" w:cs="Times New Roman"/>
        </w:rPr>
        <w:t>télécharger</w:t>
      </w:r>
      <w:r w:rsidRPr="005C3F61">
        <w:rPr>
          <w:rFonts w:ascii="Times New Roman" w:hAnsi="Times New Roman" w:cs="Times New Roman"/>
        </w:rPr>
        <w:t xml:space="preserve"> le texte (sous 3 formats : pdf, word, pdf format mobile)</w:t>
      </w:r>
      <w:r>
        <w:rPr>
          <w:rFonts w:ascii="Times New Roman" w:hAnsi="Times New Roman" w:cs="Times New Roman"/>
        </w:rPr>
        <w:t xml:space="preserve"> ou écouter sa version audio en podcast. Le contenu de la </w:t>
      </w:r>
      <w:r w:rsidRPr="0026042D">
        <w:rPr>
          <w:rFonts w:ascii="Times New Roman" w:hAnsi="Times New Roman" w:cs="Times New Roman"/>
          <w:bCs/>
        </w:rPr>
        <w:t>méditation</w:t>
      </w:r>
      <w:r w:rsidRPr="005C3F61">
        <w:rPr>
          <w:rFonts w:ascii="Times New Roman" w:hAnsi="Times New Roman" w:cs="Times New Roman"/>
        </w:rPr>
        <w:t xml:space="preserve"> </w:t>
      </w:r>
      <w:r>
        <w:rPr>
          <w:rFonts w:ascii="Times New Roman" w:hAnsi="Times New Roman" w:cs="Times New Roman"/>
        </w:rPr>
        <w:t>partira de l’évangile du</w:t>
      </w:r>
      <w:r w:rsidRPr="005C3F61">
        <w:rPr>
          <w:rFonts w:ascii="Times New Roman" w:hAnsi="Times New Roman" w:cs="Times New Roman"/>
        </w:rPr>
        <w:t xml:space="preserve"> dimanche </w:t>
      </w:r>
      <w:r>
        <w:rPr>
          <w:rFonts w:ascii="Times New Roman" w:hAnsi="Times New Roman" w:cs="Times New Roman"/>
        </w:rPr>
        <w:t xml:space="preserve">pour nous mettre à l’école de sainte Thérèse </w:t>
      </w:r>
      <w:r w:rsidR="004C3DF5">
        <w:rPr>
          <w:rFonts w:ascii="Times New Roman" w:hAnsi="Times New Roman" w:cs="Times New Roman"/>
        </w:rPr>
        <w:t xml:space="preserve">de Lisieux. </w:t>
      </w:r>
      <w:r>
        <w:rPr>
          <w:rFonts w:ascii="Times New Roman" w:hAnsi="Times New Roman" w:cs="Times New Roman"/>
        </w:rPr>
        <w:t>U</w:t>
      </w:r>
      <w:r w:rsidRPr="005C3F61">
        <w:rPr>
          <w:rFonts w:ascii="Times New Roman" w:hAnsi="Times New Roman" w:cs="Times New Roman"/>
        </w:rPr>
        <w:t xml:space="preserve">n </w:t>
      </w:r>
      <w:r w:rsidRPr="005C3F61">
        <w:rPr>
          <w:rFonts w:ascii="Times New Roman" w:hAnsi="Times New Roman" w:cs="Times New Roman"/>
          <w:b/>
        </w:rPr>
        <w:t>calendrier de l’Avent</w:t>
      </w:r>
      <w:r w:rsidRPr="005C3F61">
        <w:rPr>
          <w:rFonts w:ascii="Times New Roman" w:hAnsi="Times New Roman" w:cs="Times New Roman"/>
        </w:rPr>
        <w:t xml:space="preserve"> (citations et images) </w:t>
      </w:r>
      <w:r>
        <w:rPr>
          <w:rFonts w:ascii="Times New Roman" w:hAnsi="Times New Roman" w:cs="Times New Roman"/>
        </w:rPr>
        <w:t>vous aidera également à</w:t>
      </w:r>
      <w:r w:rsidRPr="005C3F61">
        <w:rPr>
          <w:rFonts w:ascii="Times New Roman" w:hAnsi="Times New Roman" w:cs="Times New Roman"/>
        </w:rPr>
        <w:t xml:space="preserve"> nourrir chaque journée, du lundi au samedi</w:t>
      </w:r>
      <w:r>
        <w:rPr>
          <w:rFonts w:ascii="Times New Roman" w:hAnsi="Times New Roman" w:cs="Times New Roman"/>
        </w:rPr>
        <w:t>.</w:t>
      </w:r>
      <w:r w:rsidRPr="005C3F61">
        <w:rPr>
          <w:rFonts w:ascii="Times New Roman" w:hAnsi="Times New Roman" w:cs="Times New Roman"/>
        </w:rPr>
        <w:t xml:space="preserve"> </w:t>
      </w:r>
    </w:p>
    <w:p w14:paraId="4B7D517B" w14:textId="77777777" w:rsidR="003D48ED" w:rsidRDefault="003D48ED" w:rsidP="00EF5794">
      <w:pPr>
        <w:spacing w:line="276" w:lineRule="auto"/>
        <w:jc w:val="both"/>
        <w:rPr>
          <w:rFonts w:ascii="Times New Roman" w:hAnsi="Times New Roman" w:cs="Times New Roman"/>
        </w:rPr>
      </w:pPr>
    </w:p>
    <w:p w14:paraId="6AC2ABC7" w14:textId="4613853E" w:rsidR="004C3DF5" w:rsidRPr="004C3DF5" w:rsidRDefault="0026042D" w:rsidP="004C3DF5">
      <w:pPr>
        <w:tabs>
          <w:tab w:val="left" w:pos="2811"/>
        </w:tabs>
        <w:jc w:val="right"/>
        <w:rPr>
          <w:rFonts w:ascii="Times New Roman" w:hAnsi="Times New Roman" w:cs="Times New Roman"/>
          <w:b/>
          <w:bCs/>
        </w:rPr>
      </w:pPr>
      <w:r>
        <w:rPr>
          <w:rFonts w:ascii="Times New Roman" w:hAnsi="Times New Roman" w:cs="Times New Roman"/>
        </w:rPr>
        <w:t>F</w:t>
      </w:r>
      <w:r w:rsidR="004C3DF5" w:rsidRPr="005C3F61">
        <w:rPr>
          <w:rFonts w:ascii="Times New Roman" w:hAnsi="Times New Roman" w:cs="Times New Roman"/>
        </w:rPr>
        <w:t xml:space="preserve">r. </w:t>
      </w:r>
      <w:r w:rsidR="004C3DF5" w:rsidRPr="004C3DF5">
        <w:rPr>
          <w:rFonts w:ascii="Times New Roman" w:hAnsi="Times New Roman" w:cs="Times New Roman"/>
        </w:rPr>
        <w:t>Jean-Gabriel Rueg</w:t>
      </w:r>
      <w:r w:rsidR="004C3DF5" w:rsidRPr="005C3F61">
        <w:rPr>
          <w:rFonts w:ascii="Times New Roman" w:hAnsi="Times New Roman" w:cs="Times New Roman"/>
        </w:rPr>
        <w:t xml:space="preserve">, </w:t>
      </w:r>
      <w:r w:rsidR="004C3DF5">
        <w:rPr>
          <w:rFonts w:ascii="Times New Roman" w:hAnsi="Times New Roman" w:cs="Times New Roman"/>
        </w:rPr>
        <w:br/>
      </w:r>
      <w:r w:rsidR="004C3DF5" w:rsidRPr="005C3F61">
        <w:rPr>
          <w:rFonts w:ascii="Times New Roman" w:hAnsi="Times New Roman" w:cs="Times New Roman"/>
        </w:rPr>
        <w:t>ocd (</w:t>
      </w:r>
      <w:r>
        <w:rPr>
          <w:rFonts w:ascii="Times New Roman" w:hAnsi="Times New Roman" w:cs="Times New Roman"/>
        </w:rPr>
        <w:t>Toulouse</w:t>
      </w:r>
      <w:r w:rsidR="004C3DF5" w:rsidRPr="005C3F61">
        <w:rPr>
          <w:rFonts w:ascii="Times New Roman" w:hAnsi="Times New Roman" w:cs="Times New Roman"/>
        </w:rPr>
        <w:t>)</w:t>
      </w:r>
    </w:p>
    <w:p w14:paraId="1EE24D78" w14:textId="77777777" w:rsidR="004C3DF5" w:rsidRPr="003D48ED" w:rsidRDefault="004C3DF5" w:rsidP="00EF5794">
      <w:pPr>
        <w:spacing w:line="276" w:lineRule="auto"/>
        <w:jc w:val="both"/>
        <w:rPr>
          <w:rFonts w:ascii="Times New Roman" w:hAnsi="Times New Roman" w:cs="Times New Roman"/>
        </w:rPr>
      </w:pPr>
    </w:p>
    <w:sectPr w:rsidR="004C3DF5" w:rsidRPr="003D48ED" w:rsidSect="00834EC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59125" w14:textId="77777777" w:rsidR="00D91195" w:rsidRDefault="00D91195" w:rsidP="00102959">
      <w:r>
        <w:separator/>
      </w:r>
    </w:p>
  </w:endnote>
  <w:endnote w:type="continuationSeparator" w:id="0">
    <w:p w14:paraId="4EF7E363" w14:textId="77777777" w:rsidR="00D91195" w:rsidRDefault="00D91195" w:rsidP="0010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563DB" w14:textId="77777777" w:rsidR="00D91195" w:rsidRDefault="00D91195" w:rsidP="00102959">
      <w:r>
        <w:separator/>
      </w:r>
    </w:p>
  </w:footnote>
  <w:footnote w:type="continuationSeparator" w:id="0">
    <w:p w14:paraId="1CA1246F" w14:textId="77777777" w:rsidR="00D91195" w:rsidRDefault="00D91195" w:rsidP="00102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F5560"/>
    <w:multiLevelType w:val="hybridMultilevel"/>
    <w:tmpl w:val="252431EA"/>
    <w:lvl w:ilvl="0" w:tplc="7E7E322A">
      <w:numFmt w:val="bullet"/>
      <w:lvlText w:val="-"/>
      <w:lvlJc w:val="left"/>
      <w:pPr>
        <w:ind w:left="720" w:hanging="360"/>
      </w:pPr>
      <w:rPr>
        <w:rFonts w:ascii="Garamond" w:eastAsia="Times New Roman" w:hAnsi="Garamond" w:cs="Times New Roman"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537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BE"/>
    <w:rsid w:val="00102959"/>
    <w:rsid w:val="00141B3B"/>
    <w:rsid w:val="00177BC5"/>
    <w:rsid w:val="0021748F"/>
    <w:rsid w:val="0026042D"/>
    <w:rsid w:val="00263B42"/>
    <w:rsid w:val="00356A91"/>
    <w:rsid w:val="00380C46"/>
    <w:rsid w:val="003B47F1"/>
    <w:rsid w:val="003C3EF8"/>
    <w:rsid w:val="003D48ED"/>
    <w:rsid w:val="003E6E02"/>
    <w:rsid w:val="00432525"/>
    <w:rsid w:val="00450636"/>
    <w:rsid w:val="004512C2"/>
    <w:rsid w:val="004C3DF5"/>
    <w:rsid w:val="004C4B5A"/>
    <w:rsid w:val="004D0863"/>
    <w:rsid w:val="004E3383"/>
    <w:rsid w:val="0051080D"/>
    <w:rsid w:val="00517F2A"/>
    <w:rsid w:val="00560384"/>
    <w:rsid w:val="00575CD7"/>
    <w:rsid w:val="00576FCE"/>
    <w:rsid w:val="00590A42"/>
    <w:rsid w:val="00591334"/>
    <w:rsid w:val="00593209"/>
    <w:rsid w:val="005D28AE"/>
    <w:rsid w:val="006013A3"/>
    <w:rsid w:val="006307BA"/>
    <w:rsid w:val="00641B4E"/>
    <w:rsid w:val="00666011"/>
    <w:rsid w:val="00671F6B"/>
    <w:rsid w:val="00697EF3"/>
    <w:rsid w:val="007020A1"/>
    <w:rsid w:val="00803507"/>
    <w:rsid w:val="00834EC2"/>
    <w:rsid w:val="008813AA"/>
    <w:rsid w:val="008860A6"/>
    <w:rsid w:val="008D53E1"/>
    <w:rsid w:val="00901530"/>
    <w:rsid w:val="009E32F6"/>
    <w:rsid w:val="00B61139"/>
    <w:rsid w:val="00C02B81"/>
    <w:rsid w:val="00C112D8"/>
    <w:rsid w:val="00C14A60"/>
    <w:rsid w:val="00CD1D99"/>
    <w:rsid w:val="00CD76BE"/>
    <w:rsid w:val="00D0775A"/>
    <w:rsid w:val="00D66030"/>
    <w:rsid w:val="00D74D29"/>
    <w:rsid w:val="00D75774"/>
    <w:rsid w:val="00D91195"/>
    <w:rsid w:val="00EA35E3"/>
    <w:rsid w:val="00EB02C6"/>
    <w:rsid w:val="00EF2923"/>
    <w:rsid w:val="00EF5794"/>
    <w:rsid w:val="00F34124"/>
    <w:rsid w:val="00F41B25"/>
    <w:rsid w:val="00FF1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D3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4C3DF5"/>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102959"/>
    <w:rPr>
      <w:sz w:val="20"/>
    </w:rPr>
  </w:style>
  <w:style w:type="character" w:customStyle="1" w:styleId="NotedebasdepageCar">
    <w:name w:val="Note de bas de page Car"/>
    <w:basedOn w:val="Policepardfaut"/>
    <w:link w:val="Notedebasdepage"/>
    <w:rsid w:val="00102959"/>
    <w:rPr>
      <w:sz w:val="20"/>
    </w:rPr>
  </w:style>
  <w:style w:type="character" w:styleId="Appelnotedebasdep">
    <w:name w:val="footnote reference"/>
    <w:basedOn w:val="Policepardfaut"/>
    <w:uiPriority w:val="99"/>
    <w:semiHidden/>
    <w:unhideWhenUsed/>
    <w:rsid w:val="00102959"/>
    <w:rPr>
      <w:vertAlign w:val="superscript"/>
    </w:rPr>
  </w:style>
  <w:style w:type="paragraph" w:customStyle="1" w:styleId="PT">
    <w:name w:val="PT"/>
    <w:basedOn w:val="Normal"/>
    <w:rsid w:val="003D48ED"/>
    <w:pPr>
      <w:ind w:firstLine="284"/>
      <w:jc w:val="both"/>
    </w:pPr>
    <w:rPr>
      <w:rFonts w:ascii="Times New Roman" w:eastAsia="Times New Roman" w:hAnsi="Times New Roman" w:cs="Times New Roman"/>
      <w:szCs w:val="20"/>
      <w:lang w:eastAsia="fr-FR"/>
    </w:rPr>
  </w:style>
  <w:style w:type="character" w:customStyle="1" w:styleId="Titre3Car">
    <w:name w:val="Titre 3 Car"/>
    <w:basedOn w:val="Policepardfaut"/>
    <w:link w:val="Titre3"/>
    <w:uiPriority w:val="9"/>
    <w:semiHidden/>
    <w:rsid w:val="004C3DF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600318">
      <w:bodyDiv w:val="1"/>
      <w:marLeft w:val="0"/>
      <w:marRight w:val="0"/>
      <w:marTop w:val="0"/>
      <w:marBottom w:val="0"/>
      <w:divBdr>
        <w:top w:val="none" w:sz="0" w:space="0" w:color="auto"/>
        <w:left w:val="none" w:sz="0" w:space="0" w:color="auto"/>
        <w:bottom w:val="none" w:sz="0" w:space="0" w:color="auto"/>
        <w:right w:val="none" w:sz="0" w:space="0" w:color="auto"/>
      </w:divBdr>
    </w:div>
    <w:div w:id="1936789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Carmes de Paris Carmes de Paris</cp:lastModifiedBy>
  <cp:revision>28</cp:revision>
  <cp:lastPrinted>2024-10-02T07:52:00Z</cp:lastPrinted>
  <dcterms:created xsi:type="dcterms:W3CDTF">2024-07-18T08:43:00Z</dcterms:created>
  <dcterms:modified xsi:type="dcterms:W3CDTF">2024-10-28T16:06:00Z</dcterms:modified>
</cp:coreProperties>
</file>