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0BB78" w14:textId="77777777" w:rsidR="00F67385" w:rsidRPr="00657A63" w:rsidRDefault="00F67385" w:rsidP="00F67385">
      <w:pPr>
        <w:pStyle w:val="Sous-titre"/>
        <w:jc w:val="center"/>
        <w:rPr>
          <w:rFonts w:ascii="Calibri" w:hAnsi="Calibri"/>
          <w:b/>
          <w:color w:val="auto"/>
          <w:sz w:val="32"/>
          <w:szCs w:val="32"/>
        </w:rPr>
      </w:pPr>
      <w:r w:rsidRPr="00657A63">
        <w:rPr>
          <w:rFonts w:ascii="Calibri" w:hAnsi="Calibri"/>
          <w:b/>
          <w:color w:val="auto"/>
          <w:sz w:val="32"/>
          <w:szCs w:val="32"/>
        </w:rPr>
        <w:t xml:space="preserve">Retraite en ligne Carême 2025 - Thérèse de Lisieux </w:t>
      </w:r>
      <w:r w:rsidRPr="00657A63">
        <w:rPr>
          <w:rFonts w:ascii="Calibri" w:hAnsi="Calibri"/>
          <w:b/>
          <w:color w:val="auto"/>
          <w:sz w:val="32"/>
          <w:szCs w:val="32"/>
        </w:rPr>
        <w:br/>
        <w:t xml:space="preserve">et le mystère pascal </w:t>
      </w:r>
    </w:p>
    <w:p w14:paraId="1686E5F2" w14:textId="7CCF0B73" w:rsidR="002F3156" w:rsidRPr="00657A63" w:rsidRDefault="00F67385" w:rsidP="00A23335">
      <w:pPr>
        <w:spacing w:after="360"/>
        <w:jc w:val="center"/>
        <w:rPr>
          <w:rFonts w:ascii="Book Antiqua" w:hAnsi="Book Antiqua"/>
          <w:b/>
          <w:bCs/>
          <w:sz w:val="28"/>
          <w:szCs w:val="28"/>
        </w:rPr>
      </w:pPr>
      <w:r w:rsidRPr="00657A63">
        <w:rPr>
          <w:rFonts w:ascii="Calibri" w:hAnsi="Calibri" w:cs="Calibri"/>
          <w:b/>
          <w:sz w:val="28"/>
          <w:szCs w:val="28"/>
        </w:rPr>
        <w:t xml:space="preserve">Semaine </w:t>
      </w:r>
      <w:proofErr w:type="gramStart"/>
      <w:r w:rsidRPr="00657A63">
        <w:rPr>
          <w:rFonts w:ascii="Calibri" w:hAnsi="Calibri" w:cs="Calibri"/>
          <w:b/>
          <w:sz w:val="28"/>
          <w:szCs w:val="28"/>
        </w:rPr>
        <w:t>5:</w:t>
      </w:r>
      <w:proofErr w:type="gramEnd"/>
      <w:r w:rsidRPr="00657A63">
        <w:rPr>
          <w:rFonts w:ascii="Calibri" w:hAnsi="Calibri" w:cs="Calibri"/>
          <w:b/>
          <w:sz w:val="28"/>
          <w:szCs w:val="28"/>
        </w:rPr>
        <w:t xml:space="preserve"> « </w:t>
      </w:r>
      <w:r w:rsidR="00A23335" w:rsidRPr="00657A63">
        <w:rPr>
          <w:rFonts w:ascii="Book Antiqua" w:hAnsi="Book Antiqua"/>
          <w:b/>
          <w:bCs/>
          <w:sz w:val="28"/>
          <w:szCs w:val="28"/>
        </w:rPr>
        <w:t>Une pauvre pécheresse comme moi</w:t>
      </w:r>
      <w:r w:rsidRPr="00657A63">
        <w:rPr>
          <w:rFonts w:ascii="Book Antiqua" w:hAnsi="Book Antiqua"/>
          <w:b/>
          <w:bCs/>
          <w:sz w:val="28"/>
          <w:szCs w:val="28"/>
        </w:rPr>
        <w:t> »</w:t>
      </w:r>
      <w:r w:rsidR="00503F9E" w:rsidRPr="00794722">
        <w:rPr>
          <w:rStyle w:val="Appelnotedebasdep"/>
          <w:rFonts w:ascii="Book Antiqua" w:hAnsi="Book Antiqua"/>
          <w:b/>
          <w:bCs/>
          <w:sz w:val="22"/>
          <w:szCs w:val="22"/>
        </w:rPr>
        <w:footnoteReference w:id="1"/>
      </w:r>
    </w:p>
    <w:p w14:paraId="2D3557FC" w14:textId="0A84DEAE" w:rsidR="00F7355B" w:rsidRPr="00657A63" w:rsidRDefault="00F67385" w:rsidP="00F67385">
      <w:pPr>
        <w:spacing w:after="360"/>
        <w:ind w:firstLine="0"/>
        <w:jc w:val="left"/>
        <w:rPr>
          <w:rFonts w:ascii="Times New Roman" w:hAnsi="Times New Roman" w:cs="Times New Roman"/>
          <w:b/>
          <w:bCs/>
        </w:rPr>
      </w:pPr>
      <w:r w:rsidRPr="00657A63">
        <w:rPr>
          <w:rFonts w:ascii="Times New Roman" w:hAnsi="Times New Roman" w:cs="Times New Roman"/>
          <w:b/>
          <w:bCs/>
          <w:sz w:val="28"/>
          <w:szCs w:val="28"/>
          <w:u w:val="single"/>
        </w:rPr>
        <w:t xml:space="preserve">Évangile de Jésus Christ selon </w:t>
      </w:r>
      <w:r w:rsidR="00F7355B" w:rsidRPr="00657A63">
        <w:rPr>
          <w:rFonts w:ascii="Times New Roman" w:hAnsi="Times New Roman" w:cs="Times New Roman"/>
          <w:b/>
          <w:bCs/>
          <w:sz w:val="28"/>
          <w:szCs w:val="28"/>
          <w:u w:val="single"/>
        </w:rPr>
        <w:t xml:space="preserve">Jean </w:t>
      </w:r>
      <w:r w:rsidRPr="00657A63">
        <w:rPr>
          <w:rFonts w:ascii="Times New Roman" w:hAnsi="Times New Roman" w:cs="Times New Roman"/>
          <w:b/>
          <w:bCs/>
          <w:sz w:val="28"/>
          <w:szCs w:val="28"/>
          <w:u w:val="single"/>
        </w:rPr>
        <w:t>(</w:t>
      </w:r>
      <w:proofErr w:type="spellStart"/>
      <w:r w:rsidRPr="00657A63">
        <w:rPr>
          <w:rFonts w:ascii="Times New Roman" w:hAnsi="Times New Roman" w:cs="Times New Roman"/>
          <w:b/>
          <w:bCs/>
          <w:sz w:val="28"/>
          <w:szCs w:val="28"/>
          <w:u w:val="single"/>
        </w:rPr>
        <w:t>Jn</w:t>
      </w:r>
      <w:proofErr w:type="spellEnd"/>
      <w:r w:rsidRPr="00657A63">
        <w:rPr>
          <w:rFonts w:ascii="Times New Roman" w:hAnsi="Times New Roman" w:cs="Times New Roman"/>
          <w:b/>
          <w:bCs/>
          <w:sz w:val="28"/>
          <w:szCs w:val="28"/>
          <w:u w:val="single"/>
        </w:rPr>
        <w:t xml:space="preserve"> </w:t>
      </w:r>
      <w:r w:rsidR="00F7355B" w:rsidRPr="00657A63">
        <w:rPr>
          <w:rFonts w:ascii="Times New Roman" w:hAnsi="Times New Roman" w:cs="Times New Roman"/>
          <w:b/>
          <w:bCs/>
          <w:sz w:val="28"/>
          <w:szCs w:val="28"/>
          <w:u w:val="single"/>
        </w:rPr>
        <w:t>8,1-11</w:t>
      </w:r>
      <w:r w:rsidRPr="00657A63">
        <w:rPr>
          <w:rFonts w:ascii="Times New Roman" w:hAnsi="Times New Roman" w:cs="Times New Roman"/>
          <w:b/>
          <w:bCs/>
          <w:sz w:val="28"/>
          <w:szCs w:val="28"/>
          <w:u w:val="single"/>
        </w:rPr>
        <w:t>)</w:t>
      </w:r>
    </w:p>
    <w:p w14:paraId="4754B0A9" w14:textId="2BD3D79F" w:rsidR="00F67385" w:rsidRPr="00657A63" w:rsidRDefault="00F67385" w:rsidP="00FB1245">
      <w:pPr>
        <w:ind w:firstLine="0"/>
        <w:rPr>
          <w:rFonts w:ascii="Times New Roman" w:hAnsi="Times New Roman" w:cs="Times New Roman"/>
        </w:rPr>
      </w:pPr>
      <w:r w:rsidRPr="00657A63">
        <w:rPr>
          <w:rFonts w:ascii="Times New Roman" w:hAnsi="Times New Roman" w:cs="Times New Roman"/>
        </w:rPr>
        <w:t>En ce temps-là, Jésus s’en alla au mont des Oliviers. Dès l’aurore, il retourna au Temple. Comme tout le peuple venait à lui, il s’assit et se mit à enseigner. Les scribes et les pharisiens lui amènent une femme qu’on avait surprise en situation d’adultère. Ils la mettent au milieu,</w:t>
      </w:r>
      <w:r w:rsidR="00FB1245" w:rsidRPr="00657A63">
        <w:rPr>
          <w:rFonts w:ascii="Times New Roman" w:hAnsi="Times New Roman" w:cs="Times New Roman"/>
        </w:rPr>
        <w:t xml:space="preserve"> </w:t>
      </w:r>
      <w:r w:rsidRPr="00657A63">
        <w:rPr>
          <w:rFonts w:ascii="Times New Roman" w:hAnsi="Times New Roman" w:cs="Times New Roman"/>
        </w:rPr>
        <w:t>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w:t>
      </w:r>
      <w:r w:rsidR="009414E4">
        <w:rPr>
          <w:rFonts w:ascii="Times New Roman" w:hAnsi="Times New Roman" w:cs="Times New Roman"/>
        </w:rPr>
        <w:t xml:space="preserve"> </w:t>
      </w:r>
      <w:r w:rsidRPr="00657A63">
        <w:rPr>
          <w:rFonts w:ascii="Times New Roman" w:hAnsi="Times New Roman" w:cs="Times New Roman"/>
        </w:rPr>
        <w:t>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w:t>
      </w:r>
      <w:r w:rsidR="00FB1245" w:rsidRPr="00657A63">
        <w:rPr>
          <w:rFonts w:ascii="Times New Roman" w:hAnsi="Times New Roman" w:cs="Times New Roman"/>
        </w:rPr>
        <w:t xml:space="preserve"> </w:t>
      </w:r>
      <w:r w:rsidRPr="00657A63">
        <w:rPr>
          <w:rFonts w:ascii="Times New Roman" w:hAnsi="Times New Roman" w:cs="Times New Roman"/>
        </w:rPr>
        <w:t>Moi non plus, je ne te condamne pas.</w:t>
      </w:r>
      <w:r w:rsidR="00395854" w:rsidRPr="00657A63">
        <w:rPr>
          <w:rFonts w:ascii="Times New Roman" w:hAnsi="Times New Roman" w:cs="Times New Roman"/>
        </w:rPr>
        <w:t xml:space="preserve"> </w:t>
      </w:r>
      <w:r w:rsidRPr="00657A63">
        <w:rPr>
          <w:rFonts w:ascii="Times New Roman" w:hAnsi="Times New Roman" w:cs="Times New Roman"/>
        </w:rPr>
        <w:t>Va, et désormais ne pèche plus. »</w:t>
      </w:r>
    </w:p>
    <w:p w14:paraId="315B92A1" w14:textId="77777777" w:rsidR="00F67385" w:rsidRPr="00657A63" w:rsidRDefault="00F67385" w:rsidP="00CF438C">
      <w:pPr>
        <w:ind w:firstLine="0"/>
        <w:rPr>
          <w:rFonts w:ascii="Times New Roman" w:hAnsi="Times New Roman" w:cs="Times New Roman"/>
        </w:rPr>
      </w:pPr>
    </w:p>
    <w:p w14:paraId="323B037E" w14:textId="57E04400" w:rsidR="00293752" w:rsidRPr="00657A63" w:rsidRDefault="00293752" w:rsidP="00CF438C">
      <w:pPr>
        <w:ind w:firstLine="0"/>
        <w:rPr>
          <w:rFonts w:ascii="Times New Roman" w:hAnsi="Times New Roman" w:cs="Times New Roman"/>
          <w:b/>
          <w:bCs/>
          <w:sz w:val="28"/>
          <w:szCs w:val="28"/>
          <w:u w:val="single"/>
        </w:rPr>
      </w:pPr>
      <w:r w:rsidRPr="00657A63">
        <w:rPr>
          <w:rFonts w:ascii="Times New Roman" w:hAnsi="Times New Roman" w:cs="Times New Roman"/>
          <w:b/>
          <w:bCs/>
          <w:sz w:val="28"/>
          <w:szCs w:val="28"/>
          <w:u w:val="single"/>
        </w:rPr>
        <w:t xml:space="preserve">De la misère à la miséricorde… </w:t>
      </w:r>
    </w:p>
    <w:p w14:paraId="267B7692" w14:textId="18A5F880" w:rsidR="00A23335" w:rsidRPr="00657A63" w:rsidRDefault="00E83F59" w:rsidP="00CF438C">
      <w:pPr>
        <w:ind w:firstLine="0"/>
        <w:rPr>
          <w:rFonts w:ascii="Times New Roman" w:hAnsi="Times New Roman" w:cs="Times New Roman"/>
        </w:rPr>
      </w:pPr>
      <w:r w:rsidRPr="00657A63">
        <w:rPr>
          <w:rFonts w:ascii="Times New Roman" w:hAnsi="Times New Roman" w:cs="Times New Roman"/>
        </w:rPr>
        <w:t>L’Évangile de la femme adultère est propre à Jean</w:t>
      </w:r>
      <w:r w:rsidR="00C22E55" w:rsidRPr="00657A63">
        <w:rPr>
          <w:rFonts w:ascii="Times New Roman" w:hAnsi="Times New Roman" w:cs="Times New Roman"/>
        </w:rPr>
        <w:t xml:space="preserve">, </w:t>
      </w:r>
      <w:r w:rsidR="00B92158" w:rsidRPr="00657A63">
        <w:rPr>
          <w:rFonts w:ascii="Times New Roman" w:hAnsi="Times New Roman" w:cs="Times New Roman"/>
        </w:rPr>
        <w:t xml:space="preserve">c’est un passage très éclairant sur la personne de Jésus, sur son enseignement. On sait que ce texte ne </w:t>
      </w:r>
      <w:r w:rsidR="005B0454" w:rsidRPr="00657A63">
        <w:rPr>
          <w:rFonts w:ascii="Times New Roman" w:hAnsi="Times New Roman" w:cs="Times New Roman"/>
        </w:rPr>
        <w:t>faisait</w:t>
      </w:r>
      <w:r w:rsidR="00B92158" w:rsidRPr="00657A63">
        <w:rPr>
          <w:rFonts w:ascii="Times New Roman" w:hAnsi="Times New Roman" w:cs="Times New Roman"/>
        </w:rPr>
        <w:t xml:space="preserve"> pas partie </w:t>
      </w:r>
      <w:r w:rsidR="005B0454" w:rsidRPr="00657A63">
        <w:rPr>
          <w:rFonts w:ascii="Times New Roman" w:hAnsi="Times New Roman" w:cs="Times New Roman"/>
        </w:rPr>
        <w:t xml:space="preserve">de </w:t>
      </w:r>
      <w:proofErr w:type="gramStart"/>
      <w:r w:rsidR="005B0454" w:rsidRPr="00657A63">
        <w:rPr>
          <w:rFonts w:ascii="Times New Roman" w:hAnsi="Times New Roman" w:cs="Times New Roman"/>
        </w:rPr>
        <w:t>l’évangile</w:t>
      </w:r>
      <w:proofErr w:type="gramEnd"/>
      <w:r w:rsidR="005B0454" w:rsidRPr="00657A63">
        <w:rPr>
          <w:rFonts w:ascii="Times New Roman" w:hAnsi="Times New Roman" w:cs="Times New Roman"/>
        </w:rPr>
        <w:t xml:space="preserve"> primitif de Jean</w:t>
      </w:r>
      <w:r w:rsidR="00B377A0" w:rsidRPr="00657A63">
        <w:rPr>
          <w:rFonts w:ascii="Times New Roman" w:hAnsi="Times New Roman" w:cs="Times New Roman"/>
        </w:rPr>
        <w:t xml:space="preserve">, il a été rajouté plus tard, </w:t>
      </w:r>
      <w:r w:rsidR="00ED1C2D" w:rsidRPr="00657A63">
        <w:rPr>
          <w:rFonts w:ascii="Times New Roman" w:hAnsi="Times New Roman" w:cs="Times New Roman"/>
        </w:rPr>
        <w:t xml:space="preserve">mais </w:t>
      </w:r>
      <w:r w:rsidR="00B377A0" w:rsidRPr="00657A63">
        <w:rPr>
          <w:rFonts w:ascii="Times New Roman" w:hAnsi="Times New Roman" w:cs="Times New Roman"/>
        </w:rPr>
        <w:t>s</w:t>
      </w:r>
      <w:r w:rsidR="00C22E55" w:rsidRPr="00657A63">
        <w:rPr>
          <w:rFonts w:ascii="Times New Roman" w:hAnsi="Times New Roman" w:cs="Times New Roman"/>
        </w:rPr>
        <w:t xml:space="preserve">on caractère canonique est incontestable. </w:t>
      </w:r>
      <w:r w:rsidR="00F30B1D" w:rsidRPr="00657A63">
        <w:rPr>
          <w:rFonts w:ascii="Times New Roman" w:hAnsi="Times New Roman" w:cs="Times New Roman"/>
        </w:rPr>
        <w:t>Le récit a un caractère dérangeant, il aura probablement effrayé par son ouverture certains responsables de l’Église primitive. L’adultère était considéré comme un des rares péchés pour lesquels une pénitence publique</w:t>
      </w:r>
      <w:r w:rsidR="00ED1C2D" w:rsidRPr="00657A63">
        <w:rPr>
          <w:rFonts w:ascii="Times New Roman" w:hAnsi="Times New Roman" w:cs="Times New Roman"/>
        </w:rPr>
        <w:t xml:space="preserve"> était nécessaire et qui ne pouvait être remis qu’une fois dans la vie. Le comportement de Jésus à l’égard de la femme adultère aura pu paraître à certains comme une indulgence excessive face à l’infidélité conjugale.</w:t>
      </w:r>
    </w:p>
    <w:p w14:paraId="7F889964" w14:textId="5E328ABE" w:rsidR="00ED1C2D" w:rsidRPr="00657A63" w:rsidRDefault="009735D8" w:rsidP="00CF438C">
      <w:pPr>
        <w:ind w:firstLine="0"/>
        <w:rPr>
          <w:rFonts w:ascii="Times New Roman" w:hAnsi="Times New Roman" w:cs="Times New Roman"/>
        </w:rPr>
      </w:pPr>
      <w:r w:rsidRPr="00657A63">
        <w:rPr>
          <w:rFonts w:ascii="Times New Roman" w:hAnsi="Times New Roman" w:cs="Times New Roman"/>
        </w:rPr>
        <w:t>Dès l</w:t>
      </w:r>
      <w:r w:rsidR="00C36F44" w:rsidRPr="00657A63">
        <w:rPr>
          <w:rFonts w:ascii="Times New Roman" w:hAnsi="Times New Roman" w:cs="Times New Roman"/>
        </w:rPr>
        <w:t>’aurore</w:t>
      </w:r>
      <w:r w:rsidRPr="00657A63">
        <w:rPr>
          <w:rFonts w:ascii="Times New Roman" w:hAnsi="Times New Roman" w:cs="Times New Roman"/>
        </w:rPr>
        <w:t xml:space="preserve">, selon son habitude quand il venait à Jérusalem, Jésus, assis au parvis du Temple, se met à enseigner ceux qui l’entourent. </w:t>
      </w:r>
      <w:r w:rsidR="00EF71F7" w:rsidRPr="00657A63">
        <w:rPr>
          <w:rFonts w:ascii="Times New Roman" w:hAnsi="Times New Roman" w:cs="Times New Roman"/>
        </w:rPr>
        <w:t>Il est interrompu par un groupe de scribes et de Pharisiens qui poussent devant eux une femme apeurée qu’ils mettent au centre</w:t>
      </w:r>
      <w:r w:rsidR="00366BFF" w:rsidRPr="00657A63">
        <w:rPr>
          <w:rFonts w:ascii="Times New Roman" w:hAnsi="Times New Roman" w:cs="Times New Roman"/>
        </w:rPr>
        <w:t>, bien en vue. « </w:t>
      </w:r>
      <w:r w:rsidR="00366BFF" w:rsidRPr="00657A63">
        <w:rPr>
          <w:rFonts w:ascii="Times New Roman" w:hAnsi="Times New Roman" w:cs="Times New Roman"/>
          <w:i/>
          <w:iCs/>
        </w:rPr>
        <w:t>Maître, cette femme a été surprise en flagrant délit, d’adultère. Or, dans la Loi, Moïse nous a ordonné de lapider ces femmes-là. Et toi, que dis-tu ?</w:t>
      </w:r>
      <w:r w:rsidR="008B2954" w:rsidRPr="00657A63">
        <w:rPr>
          <w:rFonts w:ascii="Times New Roman" w:hAnsi="Times New Roman" w:cs="Times New Roman"/>
        </w:rPr>
        <w:t xml:space="preserve"> » </w:t>
      </w:r>
    </w:p>
    <w:p w14:paraId="4A7E07A6" w14:textId="65570D7E" w:rsidR="00E978AB" w:rsidRPr="00657A63" w:rsidRDefault="00E978AB" w:rsidP="00CF438C">
      <w:pPr>
        <w:ind w:firstLine="0"/>
        <w:rPr>
          <w:rFonts w:ascii="Times New Roman" w:hAnsi="Times New Roman" w:cs="Times New Roman"/>
        </w:rPr>
      </w:pPr>
      <w:r w:rsidRPr="00657A63">
        <w:rPr>
          <w:rFonts w:ascii="Times New Roman" w:hAnsi="Times New Roman" w:cs="Times New Roman"/>
        </w:rPr>
        <w:t xml:space="preserve">En feignant reconnaître en Jésus </w:t>
      </w:r>
      <w:r w:rsidR="00EC6A3B" w:rsidRPr="00657A63">
        <w:rPr>
          <w:rFonts w:ascii="Times New Roman" w:hAnsi="Times New Roman" w:cs="Times New Roman"/>
        </w:rPr>
        <w:t>un maître et en sollicitant son avis, les scribes et les Pharisiens poursuivent un but précis, explicité dans l’Évangile. Ils enferment Jésus dans un dilemme</w:t>
      </w:r>
      <w:r w:rsidR="004F621C" w:rsidRPr="00657A63">
        <w:rPr>
          <w:rFonts w:ascii="Times New Roman" w:hAnsi="Times New Roman" w:cs="Times New Roman"/>
        </w:rPr>
        <w:t>, un piège,</w:t>
      </w:r>
      <w:r w:rsidR="00EC6A3B" w:rsidRPr="00657A63">
        <w:rPr>
          <w:rFonts w:ascii="Times New Roman" w:hAnsi="Times New Roman" w:cs="Times New Roman"/>
        </w:rPr>
        <w:t xml:space="preserve"> destiné à le perdre. Soit Jésus respecte la Tora</w:t>
      </w:r>
      <w:r w:rsidR="00FC37E7" w:rsidRPr="00657A63">
        <w:rPr>
          <w:rFonts w:ascii="Times New Roman" w:hAnsi="Times New Roman" w:cs="Times New Roman"/>
        </w:rPr>
        <w:t>h et alors il renie sa miséricorde envers les p</w:t>
      </w:r>
      <w:r w:rsidR="00946341" w:rsidRPr="00657A63">
        <w:rPr>
          <w:rFonts w:ascii="Times New Roman" w:hAnsi="Times New Roman" w:cs="Times New Roman"/>
        </w:rPr>
        <w:t>écheurs</w:t>
      </w:r>
      <w:r w:rsidR="00FC37E7" w:rsidRPr="00657A63">
        <w:rPr>
          <w:rFonts w:ascii="Times New Roman" w:hAnsi="Times New Roman" w:cs="Times New Roman"/>
        </w:rPr>
        <w:t xml:space="preserve">. Soit Jésus maintient sa miséricorde et alors il viole la Torah. Cette façon d’utiliser la Torah est perverse, car une telle application tend à perdre l’être </w:t>
      </w:r>
      <w:r w:rsidR="00FC37E7" w:rsidRPr="00657A63">
        <w:rPr>
          <w:rFonts w:ascii="Times New Roman" w:hAnsi="Times New Roman" w:cs="Times New Roman"/>
        </w:rPr>
        <w:lastRenderedPageBreak/>
        <w:t xml:space="preserve">humain (ici la femme et Jésus) plutôt qu’à </w:t>
      </w:r>
      <w:r w:rsidR="00915F97" w:rsidRPr="00657A63">
        <w:rPr>
          <w:rFonts w:ascii="Times New Roman" w:hAnsi="Times New Roman" w:cs="Times New Roman"/>
        </w:rPr>
        <w:t>le sauver en le reliant à Dieu.</w:t>
      </w:r>
      <w:r w:rsidR="00946341" w:rsidRPr="00657A63">
        <w:rPr>
          <w:rFonts w:ascii="Times New Roman" w:hAnsi="Times New Roman" w:cs="Times New Roman"/>
        </w:rPr>
        <w:t xml:space="preserve"> Il y a une autre raison </w:t>
      </w:r>
      <w:r w:rsidR="00C6044F" w:rsidRPr="00657A63">
        <w:rPr>
          <w:rFonts w:ascii="Times New Roman" w:hAnsi="Times New Roman" w:cs="Times New Roman"/>
        </w:rPr>
        <w:t>pour laquelle Jésus ne peut accepter la lapidation, c’est qu’à l’époque seule l’autorité romaine avait le droit d’</w:t>
      </w:r>
      <w:r w:rsidR="003C79F9" w:rsidRPr="00657A63">
        <w:rPr>
          <w:rFonts w:ascii="Times New Roman" w:hAnsi="Times New Roman" w:cs="Times New Roman"/>
        </w:rPr>
        <w:t>infliger</w:t>
      </w:r>
      <w:r w:rsidR="00C6044F" w:rsidRPr="00657A63">
        <w:rPr>
          <w:rFonts w:ascii="Times New Roman" w:hAnsi="Times New Roman" w:cs="Times New Roman"/>
        </w:rPr>
        <w:t xml:space="preserve"> la peine de mort.</w:t>
      </w:r>
    </w:p>
    <w:p w14:paraId="63AA25B4" w14:textId="125F79A5" w:rsidR="00915F97" w:rsidRPr="00657A63" w:rsidRDefault="00915F97" w:rsidP="00D831AF">
      <w:pPr>
        <w:spacing w:after="0"/>
        <w:ind w:firstLine="0"/>
        <w:rPr>
          <w:rFonts w:ascii="Times New Roman" w:hAnsi="Times New Roman" w:cs="Times New Roman"/>
        </w:rPr>
      </w:pPr>
      <w:r w:rsidRPr="00657A63">
        <w:rPr>
          <w:rFonts w:ascii="Times New Roman" w:hAnsi="Times New Roman" w:cs="Times New Roman"/>
        </w:rPr>
        <w:t xml:space="preserve">La réponse de Jésus se fait en deux temps. </w:t>
      </w:r>
      <w:r w:rsidR="00D36D06" w:rsidRPr="00657A63">
        <w:rPr>
          <w:rFonts w:ascii="Times New Roman" w:hAnsi="Times New Roman" w:cs="Times New Roman"/>
        </w:rPr>
        <w:t>Tout d’abord, elle tient dans un geste : Jésus se baisse et écrit sur le sol</w:t>
      </w:r>
      <w:r w:rsidR="00CA1A8E" w:rsidRPr="00657A63">
        <w:rPr>
          <w:rFonts w:ascii="Times New Roman" w:hAnsi="Times New Roman" w:cs="Times New Roman"/>
        </w:rPr>
        <w:t>, sans regarder personne, comme absorbé dans ses pensées</w:t>
      </w:r>
      <w:r w:rsidR="00D36D06" w:rsidRPr="00657A63">
        <w:rPr>
          <w:rFonts w:ascii="Times New Roman" w:hAnsi="Times New Roman" w:cs="Times New Roman"/>
        </w:rPr>
        <w:t>. Par son silence et par son attitude, il signale qu’il a percé les intentions de ses contradicteurs et qu’il refuse d’entrer dans leur jeu.</w:t>
      </w:r>
      <w:r w:rsidR="00637597" w:rsidRPr="00657A63">
        <w:rPr>
          <w:rFonts w:ascii="Times New Roman" w:hAnsi="Times New Roman" w:cs="Times New Roman"/>
        </w:rPr>
        <w:t xml:space="preserve"> </w:t>
      </w:r>
      <w:r w:rsidR="00E5662D" w:rsidRPr="00657A63">
        <w:rPr>
          <w:rFonts w:ascii="Times New Roman" w:hAnsi="Times New Roman" w:cs="Times New Roman"/>
        </w:rPr>
        <w:t>Il faut discerner dans le comportement de Jésus un clair refus d’aborder la question comme le voudraient ses adversaires.</w:t>
      </w:r>
      <w:r w:rsidR="001A500F" w:rsidRPr="00657A63">
        <w:rPr>
          <w:rFonts w:ascii="Times New Roman" w:hAnsi="Times New Roman" w:cs="Times New Roman"/>
        </w:rPr>
        <w:t xml:space="preserve"> Cependant, deuxième temps de la réponse, devant l’insistance de ses interlocuteurs</w:t>
      </w:r>
      <w:r w:rsidR="00496D89" w:rsidRPr="00657A63">
        <w:rPr>
          <w:rFonts w:ascii="Times New Roman" w:hAnsi="Times New Roman" w:cs="Times New Roman"/>
        </w:rPr>
        <w:t xml:space="preserve"> qui commencent à s’énerver</w:t>
      </w:r>
      <w:r w:rsidR="001A500F" w:rsidRPr="00657A63">
        <w:rPr>
          <w:rFonts w:ascii="Times New Roman" w:hAnsi="Times New Roman" w:cs="Times New Roman"/>
        </w:rPr>
        <w:t xml:space="preserve">, Jésus, après s’être relevé, </w:t>
      </w:r>
      <w:r w:rsidR="00637DAA" w:rsidRPr="00657A63">
        <w:rPr>
          <w:rFonts w:ascii="Times New Roman" w:hAnsi="Times New Roman" w:cs="Times New Roman"/>
        </w:rPr>
        <w:t xml:space="preserve">leur adresse cette parole </w:t>
      </w:r>
      <w:r w:rsidR="00496D89" w:rsidRPr="00657A63">
        <w:rPr>
          <w:rFonts w:ascii="Times New Roman" w:hAnsi="Times New Roman" w:cs="Times New Roman"/>
        </w:rPr>
        <w:t>merveilleuse</w:t>
      </w:r>
      <w:r w:rsidR="00637DAA" w:rsidRPr="00657A63">
        <w:rPr>
          <w:rFonts w:ascii="Times New Roman" w:hAnsi="Times New Roman" w:cs="Times New Roman"/>
        </w:rPr>
        <w:t> : « </w:t>
      </w:r>
      <w:r w:rsidR="00637DAA" w:rsidRPr="00657A63">
        <w:rPr>
          <w:rFonts w:ascii="Times New Roman" w:hAnsi="Times New Roman" w:cs="Times New Roman"/>
          <w:i/>
          <w:iCs/>
        </w:rPr>
        <w:t>Celui d’entre vous qui est sans péché, qu’il soit le premier à lui jeter une pierre.</w:t>
      </w:r>
      <w:r w:rsidR="00637DAA" w:rsidRPr="00657A63">
        <w:rPr>
          <w:rFonts w:ascii="Times New Roman" w:hAnsi="Times New Roman" w:cs="Times New Roman"/>
        </w:rPr>
        <w:t xml:space="preserve"> » </w:t>
      </w:r>
      <w:r w:rsidR="00562BA4" w:rsidRPr="00657A63">
        <w:rPr>
          <w:rFonts w:ascii="Times New Roman" w:hAnsi="Times New Roman" w:cs="Times New Roman"/>
        </w:rPr>
        <w:t xml:space="preserve">Cette réponse s’appuie sur </w:t>
      </w:r>
      <w:r w:rsidR="00496D89" w:rsidRPr="00657A63">
        <w:rPr>
          <w:rFonts w:ascii="Times New Roman" w:hAnsi="Times New Roman" w:cs="Times New Roman"/>
        </w:rPr>
        <w:t xml:space="preserve">un précepte de la Loi, </w:t>
      </w:r>
      <w:r w:rsidR="00562BA4" w:rsidRPr="00657A63">
        <w:rPr>
          <w:rFonts w:ascii="Times New Roman" w:hAnsi="Times New Roman" w:cs="Times New Roman"/>
        </w:rPr>
        <w:t xml:space="preserve">Deutéronome 17,7 : </w:t>
      </w:r>
      <w:r w:rsidR="00496D89" w:rsidRPr="00657A63">
        <w:rPr>
          <w:rFonts w:ascii="Times New Roman" w:hAnsi="Times New Roman" w:cs="Times New Roman"/>
        </w:rPr>
        <w:t>« </w:t>
      </w:r>
      <w:r w:rsidR="00496D89" w:rsidRPr="00657A63">
        <w:rPr>
          <w:rFonts w:ascii="Times New Roman" w:hAnsi="Times New Roman" w:cs="Times New Roman"/>
          <w:i/>
          <w:iCs/>
        </w:rPr>
        <w:t>Les témoins seront les premiers à lever la main contre le condamné pour le mettre à mort ; ensuite le peuple tout entier l’achèvera de ses mains.</w:t>
      </w:r>
      <w:r w:rsidR="00496D89" w:rsidRPr="00657A63">
        <w:rPr>
          <w:rFonts w:ascii="Times New Roman" w:hAnsi="Times New Roman" w:cs="Times New Roman"/>
        </w:rPr>
        <w:t> »</w:t>
      </w:r>
      <w:r w:rsidR="002255CE" w:rsidRPr="00657A63">
        <w:rPr>
          <w:rFonts w:ascii="Times New Roman" w:hAnsi="Times New Roman" w:cs="Times New Roman"/>
        </w:rPr>
        <w:t xml:space="preserve"> </w:t>
      </w:r>
      <w:r w:rsidR="00562BA4" w:rsidRPr="00657A63">
        <w:rPr>
          <w:rFonts w:ascii="Times New Roman" w:hAnsi="Times New Roman" w:cs="Times New Roman"/>
        </w:rPr>
        <w:t xml:space="preserve">Mais </w:t>
      </w:r>
      <w:r w:rsidR="002255CE" w:rsidRPr="00657A63">
        <w:rPr>
          <w:rFonts w:ascii="Times New Roman" w:hAnsi="Times New Roman" w:cs="Times New Roman"/>
        </w:rPr>
        <w:t xml:space="preserve">en fait Jésus </w:t>
      </w:r>
      <w:r w:rsidR="00562BA4" w:rsidRPr="00657A63">
        <w:rPr>
          <w:rFonts w:ascii="Times New Roman" w:hAnsi="Times New Roman" w:cs="Times New Roman"/>
        </w:rPr>
        <w:t xml:space="preserve">réinterprète cette prescription : seul possède ce droit celui qui est sans péché. </w:t>
      </w:r>
      <w:r w:rsidR="00562BA4" w:rsidRPr="00657A63">
        <w:rPr>
          <w:rFonts w:ascii="Times New Roman" w:hAnsi="Times New Roman" w:cs="Times New Roman"/>
          <w:b/>
          <w:bCs/>
        </w:rPr>
        <w:t>Celui qui exige une application rigoureuse de la Loi doit également se l’appliquer à lui-même.</w:t>
      </w:r>
      <w:r w:rsidR="002A797B" w:rsidRPr="00657A63">
        <w:rPr>
          <w:rFonts w:ascii="Times New Roman" w:hAnsi="Times New Roman" w:cs="Times New Roman"/>
        </w:rPr>
        <w:t xml:space="preserve"> </w:t>
      </w:r>
      <w:r w:rsidR="008C096E" w:rsidRPr="00657A63">
        <w:rPr>
          <w:rFonts w:ascii="Times New Roman" w:hAnsi="Times New Roman" w:cs="Times New Roman"/>
        </w:rPr>
        <w:t>Jésus remet les scribes et les Pharisiens devant leur propre condition de pécheurs</w:t>
      </w:r>
      <w:r w:rsidR="00606B8D" w:rsidRPr="00657A63">
        <w:rPr>
          <w:rFonts w:ascii="Times New Roman" w:hAnsi="Times New Roman" w:cs="Times New Roman"/>
        </w:rPr>
        <w:t xml:space="preserve">. </w:t>
      </w:r>
      <w:r w:rsidR="002A797B" w:rsidRPr="00657A63">
        <w:rPr>
          <w:rFonts w:ascii="Times New Roman" w:hAnsi="Times New Roman" w:cs="Times New Roman"/>
        </w:rPr>
        <w:t>Ainsi, l’accusateur se découvre à son tour transgresseur de la Loi, et d’accusateur, il se transforme en accusé, et donc il n’est plus légitime pour condamner son prochain !</w:t>
      </w:r>
    </w:p>
    <w:p w14:paraId="42DD2F2F" w14:textId="4B998E6E" w:rsidR="00FB6D73" w:rsidRPr="00657A63" w:rsidRDefault="002A797B" w:rsidP="00CF438C">
      <w:pPr>
        <w:ind w:firstLine="0"/>
        <w:rPr>
          <w:rFonts w:ascii="Times New Roman" w:hAnsi="Times New Roman" w:cs="Times New Roman"/>
        </w:rPr>
      </w:pPr>
      <w:r w:rsidRPr="00657A63">
        <w:rPr>
          <w:rFonts w:ascii="Times New Roman" w:hAnsi="Times New Roman" w:cs="Times New Roman"/>
        </w:rPr>
        <w:t xml:space="preserve">En se baissant à nouveau et en se remettant à écrire sur le sol, Jésus souligne que sa déclaration est sans appel et qu’il n’y a plus </w:t>
      </w:r>
      <w:r w:rsidR="00327749" w:rsidRPr="00657A63">
        <w:rPr>
          <w:rFonts w:ascii="Times New Roman" w:hAnsi="Times New Roman" w:cs="Times New Roman"/>
        </w:rPr>
        <w:t xml:space="preserve">à </w:t>
      </w:r>
      <w:r w:rsidRPr="00657A63">
        <w:rPr>
          <w:rFonts w:ascii="Times New Roman" w:hAnsi="Times New Roman" w:cs="Times New Roman"/>
        </w:rPr>
        <w:t>débat</w:t>
      </w:r>
      <w:r w:rsidR="00327749" w:rsidRPr="00657A63">
        <w:rPr>
          <w:rFonts w:ascii="Times New Roman" w:hAnsi="Times New Roman" w:cs="Times New Roman"/>
        </w:rPr>
        <w:t>tre</w:t>
      </w:r>
      <w:r w:rsidRPr="00657A63">
        <w:rPr>
          <w:rFonts w:ascii="Times New Roman" w:hAnsi="Times New Roman" w:cs="Times New Roman"/>
        </w:rPr>
        <w:t>.</w:t>
      </w:r>
      <w:r w:rsidR="00D831AF" w:rsidRPr="00657A63">
        <w:rPr>
          <w:rFonts w:ascii="Times New Roman" w:hAnsi="Times New Roman" w:cs="Times New Roman"/>
        </w:rPr>
        <w:t xml:space="preserve"> </w:t>
      </w:r>
      <w:r w:rsidR="00D831AF" w:rsidRPr="00657A63">
        <w:rPr>
          <w:rFonts w:ascii="Times New Roman" w:hAnsi="Times New Roman" w:cs="Times New Roman"/>
          <w:i/>
          <w:iCs/>
        </w:rPr>
        <w:t>« Eux, après avoir entendu cela, s’en allaient un par un, en commençant par les plus âgés.</w:t>
      </w:r>
      <w:r w:rsidR="00D831AF" w:rsidRPr="00657A63">
        <w:rPr>
          <w:rFonts w:ascii="Times New Roman" w:hAnsi="Times New Roman" w:cs="Times New Roman"/>
        </w:rPr>
        <w:t xml:space="preserve"> » </w:t>
      </w:r>
      <w:r w:rsidR="00214811" w:rsidRPr="00657A63">
        <w:rPr>
          <w:rFonts w:ascii="Times New Roman" w:hAnsi="Times New Roman" w:cs="Times New Roman"/>
        </w:rPr>
        <w:t xml:space="preserve">Le départ des accusateurs symbolise leur défaite. Un à un, à commencer par les plus âgés et les plus respectés, nous sommes en Orient, </w:t>
      </w:r>
      <w:r w:rsidR="002F0281" w:rsidRPr="00657A63">
        <w:rPr>
          <w:rFonts w:ascii="Times New Roman" w:hAnsi="Times New Roman" w:cs="Times New Roman"/>
        </w:rPr>
        <w:t xml:space="preserve">ils se retirent, </w:t>
      </w:r>
      <w:r w:rsidR="00214811" w:rsidRPr="00657A63">
        <w:rPr>
          <w:rFonts w:ascii="Times New Roman" w:hAnsi="Times New Roman" w:cs="Times New Roman"/>
        </w:rPr>
        <w:t>chacun découvr</w:t>
      </w:r>
      <w:r w:rsidR="002F0281" w:rsidRPr="00657A63">
        <w:rPr>
          <w:rFonts w:ascii="Times New Roman" w:hAnsi="Times New Roman" w:cs="Times New Roman"/>
        </w:rPr>
        <w:t>ant</w:t>
      </w:r>
      <w:r w:rsidR="00214811" w:rsidRPr="00657A63">
        <w:rPr>
          <w:rFonts w:ascii="Times New Roman" w:hAnsi="Times New Roman" w:cs="Times New Roman"/>
        </w:rPr>
        <w:t xml:space="preserve"> qu’il est lui aussi en situation de péché et qu’il n’est donc pas en situation de juger autrui.</w:t>
      </w:r>
    </w:p>
    <w:p w14:paraId="4B1AA959" w14:textId="6F7865EB" w:rsidR="00DD778F" w:rsidRPr="00657A63" w:rsidRDefault="002F0281" w:rsidP="00CF438C">
      <w:pPr>
        <w:ind w:firstLine="0"/>
        <w:rPr>
          <w:rFonts w:ascii="Times New Roman" w:hAnsi="Times New Roman" w:cs="Times New Roman"/>
          <w:b/>
          <w:bCs/>
        </w:rPr>
      </w:pPr>
      <w:r w:rsidRPr="00657A63">
        <w:rPr>
          <w:rFonts w:ascii="Times New Roman" w:hAnsi="Times New Roman" w:cs="Times New Roman"/>
        </w:rPr>
        <w:t xml:space="preserve">Ils restent deux </w:t>
      </w:r>
      <w:r w:rsidR="006E4D01" w:rsidRPr="00657A63">
        <w:rPr>
          <w:rFonts w:ascii="Times New Roman" w:hAnsi="Times New Roman" w:cs="Times New Roman"/>
        </w:rPr>
        <w:t>sur la scène</w:t>
      </w:r>
      <w:r w:rsidRPr="00657A63">
        <w:rPr>
          <w:rFonts w:ascii="Times New Roman" w:hAnsi="Times New Roman" w:cs="Times New Roman"/>
        </w:rPr>
        <w:t xml:space="preserve"> : la femme et Jésus, </w:t>
      </w:r>
      <w:r w:rsidRPr="00657A63">
        <w:rPr>
          <w:rFonts w:ascii="Times New Roman" w:hAnsi="Times New Roman" w:cs="Times New Roman"/>
          <w:b/>
          <w:bCs/>
        </w:rPr>
        <w:t>la misère et la miséricorde</w:t>
      </w:r>
      <w:r w:rsidRPr="00657A63">
        <w:rPr>
          <w:rFonts w:ascii="Times New Roman" w:hAnsi="Times New Roman" w:cs="Times New Roman"/>
        </w:rPr>
        <w:t xml:space="preserve">. </w:t>
      </w:r>
      <w:r w:rsidR="00903E1F" w:rsidRPr="00657A63">
        <w:rPr>
          <w:rFonts w:ascii="Times New Roman" w:hAnsi="Times New Roman" w:cs="Times New Roman"/>
        </w:rPr>
        <w:t xml:space="preserve">Jésus se redresse et il s’adresse </w:t>
      </w:r>
      <w:r w:rsidR="00380D72" w:rsidRPr="00657A63">
        <w:rPr>
          <w:rFonts w:ascii="Times New Roman" w:hAnsi="Times New Roman" w:cs="Times New Roman"/>
        </w:rPr>
        <w:t>à la femme pour la première fois</w:t>
      </w:r>
      <w:r w:rsidR="008020E1" w:rsidRPr="00657A63">
        <w:rPr>
          <w:rFonts w:ascii="Times New Roman" w:hAnsi="Times New Roman" w:cs="Times New Roman"/>
        </w:rPr>
        <w:t> : « </w:t>
      </w:r>
      <w:r w:rsidR="008020E1" w:rsidRPr="00657A63">
        <w:rPr>
          <w:rFonts w:ascii="Times New Roman" w:hAnsi="Times New Roman" w:cs="Times New Roman"/>
          <w:i/>
          <w:iCs/>
        </w:rPr>
        <w:t>Femme, où sont-ils donc ? Personne ne t’a condamnée ? </w:t>
      </w:r>
      <w:r w:rsidR="008020E1" w:rsidRPr="00657A63">
        <w:rPr>
          <w:rFonts w:ascii="Times New Roman" w:hAnsi="Times New Roman" w:cs="Times New Roman"/>
        </w:rPr>
        <w:t>»</w:t>
      </w:r>
      <w:r w:rsidR="00B767B4" w:rsidRPr="00657A63">
        <w:rPr>
          <w:rFonts w:ascii="Times New Roman" w:hAnsi="Times New Roman" w:cs="Times New Roman"/>
        </w:rPr>
        <w:t xml:space="preserve"> Jésus dit « Femme », dans sa bouche, c’est toujours un terme de respect. C’est celui qu’il emploie pour la Samaritaine, et même pour sa mère Marie, à Cana et à la Croix. </w:t>
      </w:r>
      <w:r w:rsidR="00B767B4" w:rsidRPr="00657A63">
        <w:rPr>
          <w:rFonts w:ascii="Times New Roman" w:hAnsi="Times New Roman" w:cs="Times New Roman"/>
          <w:b/>
          <w:bCs/>
        </w:rPr>
        <w:t xml:space="preserve">Jésus ne </w:t>
      </w:r>
      <w:r w:rsidR="00380D72" w:rsidRPr="00657A63">
        <w:rPr>
          <w:rFonts w:ascii="Times New Roman" w:hAnsi="Times New Roman" w:cs="Times New Roman"/>
          <w:b/>
          <w:bCs/>
        </w:rPr>
        <w:t>la condamne pas</w:t>
      </w:r>
      <w:r w:rsidR="00B767B4" w:rsidRPr="00657A63">
        <w:rPr>
          <w:rFonts w:ascii="Times New Roman" w:hAnsi="Times New Roman" w:cs="Times New Roman"/>
          <w:b/>
          <w:bCs/>
        </w:rPr>
        <w:t xml:space="preserve"> non plus</w:t>
      </w:r>
      <w:r w:rsidR="00380D72" w:rsidRPr="00657A63">
        <w:rPr>
          <w:rFonts w:ascii="Times New Roman" w:hAnsi="Times New Roman" w:cs="Times New Roman"/>
          <w:b/>
          <w:bCs/>
        </w:rPr>
        <w:t>, mais il l’invite à choisir un nouveau chemin de vie</w:t>
      </w:r>
      <w:r w:rsidR="0058378B" w:rsidRPr="00657A63">
        <w:rPr>
          <w:rFonts w:ascii="Times New Roman" w:hAnsi="Times New Roman" w:cs="Times New Roman"/>
          <w:b/>
          <w:bCs/>
        </w:rPr>
        <w:t>.</w:t>
      </w:r>
      <w:r w:rsidR="00380D72" w:rsidRPr="00657A63">
        <w:rPr>
          <w:rFonts w:ascii="Times New Roman" w:hAnsi="Times New Roman" w:cs="Times New Roman"/>
          <w:b/>
          <w:bCs/>
        </w:rPr>
        <w:t xml:space="preserve"> </w:t>
      </w:r>
      <w:r w:rsidR="0058378B" w:rsidRPr="00657A63">
        <w:rPr>
          <w:rFonts w:ascii="Times New Roman" w:hAnsi="Times New Roman" w:cs="Times New Roman"/>
        </w:rPr>
        <w:t>Le vrai moteur de sa conversion, comme pour nous tous à toute heure de la vie, ce sera le souvenir de la bonté de Jésus</w:t>
      </w:r>
      <w:r w:rsidR="00380D72" w:rsidRPr="00657A63">
        <w:rPr>
          <w:rFonts w:ascii="Times New Roman" w:hAnsi="Times New Roman" w:cs="Times New Roman"/>
        </w:rPr>
        <w:t xml:space="preserve">. </w:t>
      </w:r>
      <w:r w:rsidR="003D3C04" w:rsidRPr="00657A63">
        <w:rPr>
          <w:rFonts w:ascii="Times New Roman" w:hAnsi="Times New Roman" w:cs="Times New Roman"/>
        </w:rPr>
        <w:t xml:space="preserve">La parole finale de Jésus n’est pas laxiste en ce qu’elle admettrait l’adultère ; au contraire, elle constitue un appel à vivre désormais la fidélité. La Torah n’a pas pour but de conduire à la mort, mais à la vie. </w:t>
      </w:r>
      <w:r w:rsidR="00DD778F" w:rsidRPr="00657A63">
        <w:rPr>
          <w:rFonts w:ascii="Times New Roman" w:hAnsi="Times New Roman" w:cs="Times New Roman"/>
          <w:b/>
          <w:bCs/>
        </w:rPr>
        <w:t>La miséricorde divine est plus grande que le péché</w:t>
      </w:r>
      <w:r w:rsidR="00FE0E17" w:rsidRPr="00657A63">
        <w:rPr>
          <w:rFonts w:ascii="Times New Roman" w:hAnsi="Times New Roman" w:cs="Times New Roman"/>
          <w:b/>
          <w:bCs/>
        </w:rPr>
        <w:t xml:space="preserve"> de l’homme.</w:t>
      </w:r>
    </w:p>
    <w:p w14:paraId="2DACC0F8" w14:textId="5773BE76" w:rsidR="000F1789" w:rsidRPr="00657A63" w:rsidRDefault="00C45011" w:rsidP="00CF438C">
      <w:pPr>
        <w:ind w:firstLine="0"/>
        <w:rPr>
          <w:rFonts w:ascii="Times New Roman" w:hAnsi="Times New Roman" w:cs="Times New Roman"/>
        </w:rPr>
      </w:pPr>
      <w:r w:rsidRPr="00657A63">
        <w:rPr>
          <w:rFonts w:ascii="Times New Roman" w:hAnsi="Times New Roman" w:cs="Times New Roman"/>
        </w:rPr>
        <w:t xml:space="preserve">Si nous nous sentons encore si loin </w:t>
      </w:r>
      <w:r w:rsidR="00C55B8C" w:rsidRPr="00657A63">
        <w:rPr>
          <w:rFonts w:ascii="Times New Roman" w:hAnsi="Times New Roman" w:cs="Times New Roman"/>
        </w:rPr>
        <w:t>de Jésus, c’est peut-être que nous n’avons pas perçu encore à quel point nous sommes aimés. Si nous avons encore peur de nous donner à Lui tels que nous sommes, c’est que nous ne croyons pas encore à sa miséricorde.</w:t>
      </w:r>
    </w:p>
    <w:p w14:paraId="03A18756" w14:textId="77777777" w:rsidR="00293752" w:rsidRPr="00657A63" w:rsidRDefault="00293752" w:rsidP="00CF438C">
      <w:pPr>
        <w:ind w:firstLine="0"/>
        <w:rPr>
          <w:rFonts w:ascii="Times New Roman" w:hAnsi="Times New Roman" w:cs="Times New Roman"/>
        </w:rPr>
      </w:pPr>
    </w:p>
    <w:p w14:paraId="08E70E46" w14:textId="52964D59" w:rsidR="009D7E84" w:rsidRPr="00657A63" w:rsidRDefault="009D7E84" w:rsidP="009D7E84">
      <w:pPr>
        <w:ind w:firstLine="0"/>
        <w:rPr>
          <w:rFonts w:ascii="Times New Roman" w:hAnsi="Times New Roman" w:cs="Times New Roman"/>
          <w:b/>
          <w:bCs/>
          <w:sz w:val="28"/>
          <w:szCs w:val="28"/>
          <w:u w:val="single"/>
        </w:rPr>
      </w:pPr>
      <w:r w:rsidRPr="00657A63">
        <w:rPr>
          <w:rFonts w:ascii="Times New Roman" w:hAnsi="Times New Roman" w:cs="Times New Roman"/>
          <w:b/>
          <w:bCs/>
          <w:sz w:val="28"/>
          <w:szCs w:val="28"/>
          <w:u w:val="single"/>
        </w:rPr>
        <w:t>Thérèse : la « petite imparfaite »</w:t>
      </w:r>
    </w:p>
    <w:p w14:paraId="12A0683E" w14:textId="77777777" w:rsidR="00293752" w:rsidRPr="00657A63" w:rsidRDefault="00293752" w:rsidP="00CF438C">
      <w:pPr>
        <w:ind w:firstLine="0"/>
        <w:rPr>
          <w:rFonts w:ascii="Times New Roman" w:hAnsi="Times New Roman" w:cs="Times New Roman"/>
        </w:rPr>
      </w:pPr>
    </w:p>
    <w:p w14:paraId="63120D60" w14:textId="738CC7D5" w:rsidR="00C45011" w:rsidRPr="00657A63" w:rsidRDefault="00566126" w:rsidP="00CF438C">
      <w:pPr>
        <w:ind w:firstLine="0"/>
        <w:rPr>
          <w:rFonts w:ascii="Times New Roman" w:hAnsi="Times New Roman" w:cs="Times New Roman"/>
        </w:rPr>
      </w:pPr>
      <w:r w:rsidRPr="00657A63">
        <w:rPr>
          <w:rFonts w:ascii="Times New Roman" w:hAnsi="Times New Roman" w:cs="Times New Roman"/>
        </w:rPr>
        <w:t xml:space="preserve">Même si </w:t>
      </w:r>
      <w:r w:rsidR="00C55B8C" w:rsidRPr="00657A63">
        <w:rPr>
          <w:rFonts w:ascii="Times New Roman" w:hAnsi="Times New Roman" w:cs="Times New Roman"/>
        </w:rPr>
        <w:t>Thérèse de l’Enfant-Jésus et de la Sainte Face</w:t>
      </w:r>
      <w:r w:rsidR="00480FAE" w:rsidRPr="00657A63">
        <w:rPr>
          <w:rFonts w:ascii="Times New Roman" w:hAnsi="Times New Roman" w:cs="Times New Roman"/>
        </w:rPr>
        <w:t xml:space="preserve"> </w:t>
      </w:r>
      <w:r w:rsidRPr="00657A63">
        <w:rPr>
          <w:rFonts w:ascii="Times New Roman" w:hAnsi="Times New Roman" w:cs="Times New Roman"/>
        </w:rPr>
        <w:t xml:space="preserve">n’était pas une grande </w:t>
      </w:r>
      <w:r w:rsidR="00480FAE" w:rsidRPr="00657A63">
        <w:rPr>
          <w:rFonts w:ascii="Times New Roman" w:hAnsi="Times New Roman" w:cs="Times New Roman"/>
        </w:rPr>
        <w:t>pécheresse</w:t>
      </w:r>
      <w:r w:rsidRPr="00657A63">
        <w:rPr>
          <w:rFonts w:ascii="Times New Roman" w:hAnsi="Times New Roman" w:cs="Times New Roman"/>
        </w:rPr>
        <w:t>, elle a magnifié</w:t>
      </w:r>
      <w:r w:rsidR="00E46F16" w:rsidRPr="00657A63">
        <w:rPr>
          <w:rFonts w:ascii="Times New Roman" w:hAnsi="Times New Roman" w:cs="Times New Roman"/>
        </w:rPr>
        <w:t>,</w:t>
      </w:r>
      <w:r w:rsidRPr="00657A63">
        <w:rPr>
          <w:rFonts w:ascii="Times New Roman" w:hAnsi="Times New Roman" w:cs="Times New Roman"/>
        </w:rPr>
        <w:t xml:space="preserve"> tout au long de sa courte vie de carmélite</w:t>
      </w:r>
      <w:r w:rsidR="00E46F16" w:rsidRPr="00657A63">
        <w:rPr>
          <w:rFonts w:ascii="Times New Roman" w:hAnsi="Times New Roman" w:cs="Times New Roman"/>
        </w:rPr>
        <w:t>,</w:t>
      </w:r>
      <w:r w:rsidRPr="00657A63">
        <w:rPr>
          <w:rFonts w:ascii="Times New Roman" w:hAnsi="Times New Roman" w:cs="Times New Roman"/>
        </w:rPr>
        <w:t xml:space="preserve"> la miséricorde de Dieu</w:t>
      </w:r>
      <w:r w:rsidR="00220239" w:rsidRPr="00657A63">
        <w:rPr>
          <w:rFonts w:ascii="Times New Roman" w:hAnsi="Times New Roman" w:cs="Times New Roman"/>
        </w:rPr>
        <w:t xml:space="preserve"> à laquelle elle croyait </w:t>
      </w:r>
      <w:r w:rsidR="00E46F16" w:rsidRPr="00657A63">
        <w:rPr>
          <w:rFonts w:ascii="Times New Roman" w:hAnsi="Times New Roman" w:cs="Times New Roman"/>
        </w:rPr>
        <w:t>totalement.</w:t>
      </w:r>
    </w:p>
    <w:p w14:paraId="61330A06" w14:textId="08C6294C" w:rsidR="00BD38A9" w:rsidRPr="00657A63" w:rsidRDefault="00566126" w:rsidP="00CF438C">
      <w:pPr>
        <w:ind w:firstLine="0"/>
        <w:rPr>
          <w:rFonts w:ascii="Times New Roman" w:hAnsi="Times New Roman" w:cs="Times New Roman"/>
          <w:szCs w:val="24"/>
        </w:rPr>
      </w:pPr>
      <w:r w:rsidRPr="00657A63">
        <w:rPr>
          <w:rFonts w:ascii="Times New Roman" w:hAnsi="Times New Roman" w:cs="Times New Roman"/>
          <w:szCs w:val="24"/>
        </w:rPr>
        <w:t>« </w:t>
      </w:r>
      <w:r w:rsidRPr="00657A63">
        <w:rPr>
          <w:rFonts w:ascii="Times New Roman" w:hAnsi="Times New Roman" w:cs="Times New Roman"/>
          <w:i/>
          <w:iCs/>
          <w:szCs w:val="24"/>
        </w:rPr>
        <w:t>Une pauvre pécheresse comme moi</w:t>
      </w:r>
      <w:r w:rsidRPr="00657A63">
        <w:rPr>
          <w:rFonts w:ascii="Times New Roman" w:hAnsi="Times New Roman" w:cs="Times New Roman"/>
          <w:szCs w:val="24"/>
        </w:rPr>
        <w:t xml:space="preserve"> », ces mots </w:t>
      </w:r>
      <w:r w:rsidR="00710EAE" w:rsidRPr="00657A63">
        <w:rPr>
          <w:rFonts w:ascii="Times New Roman" w:hAnsi="Times New Roman" w:cs="Times New Roman"/>
          <w:szCs w:val="24"/>
        </w:rPr>
        <w:t xml:space="preserve">qui </w:t>
      </w:r>
      <w:r w:rsidRPr="00657A63">
        <w:rPr>
          <w:rFonts w:ascii="Times New Roman" w:hAnsi="Times New Roman" w:cs="Times New Roman"/>
          <w:szCs w:val="24"/>
        </w:rPr>
        <w:t xml:space="preserve">se trouvent dans une lettre de Thérèse (224) à l’Abbé Maurice </w:t>
      </w:r>
      <w:proofErr w:type="spellStart"/>
      <w:r w:rsidRPr="00657A63">
        <w:rPr>
          <w:rFonts w:ascii="Times New Roman" w:hAnsi="Times New Roman" w:cs="Times New Roman"/>
          <w:szCs w:val="24"/>
        </w:rPr>
        <w:t>Bellière</w:t>
      </w:r>
      <w:proofErr w:type="spellEnd"/>
      <w:r w:rsidR="003906AA" w:rsidRPr="00657A63">
        <w:rPr>
          <w:rFonts w:ascii="Times New Roman" w:hAnsi="Times New Roman" w:cs="Times New Roman"/>
          <w:szCs w:val="24"/>
        </w:rPr>
        <w:t>,</w:t>
      </w:r>
      <w:r w:rsidRPr="00657A63">
        <w:rPr>
          <w:rFonts w:ascii="Times New Roman" w:hAnsi="Times New Roman" w:cs="Times New Roman"/>
          <w:szCs w:val="24"/>
        </w:rPr>
        <w:t xml:space="preserve"> du 25 avril 1897,</w:t>
      </w:r>
      <w:r w:rsidR="00D42C69" w:rsidRPr="00657A63">
        <w:rPr>
          <w:rFonts w:ascii="Times New Roman" w:hAnsi="Times New Roman" w:cs="Times New Roman"/>
          <w:szCs w:val="24"/>
        </w:rPr>
        <w:t xml:space="preserve"> ne sont pas d’elle, mais de la Bienheureuse Marguerite</w:t>
      </w:r>
      <w:r w:rsidR="006F2511" w:rsidRPr="00657A63">
        <w:rPr>
          <w:rFonts w:ascii="Times New Roman" w:hAnsi="Times New Roman" w:cs="Times New Roman"/>
          <w:szCs w:val="24"/>
        </w:rPr>
        <w:t>-</w:t>
      </w:r>
      <w:r w:rsidR="00D42C69" w:rsidRPr="00657A63">
        <w:rPr>
          <w:rFonts w:ascii="Times New Roman" w:hAnsi="Times New Roman" w:cs="Times New Roman"/>
          <w:szCs w:val="24"/>
        </w:rPr>
        <w:t xml:space="preserve">Marie </w:t>
      </w:r>
      <w:proofErr w:type="spellStart"/>
      <w:r w:rsidR="00D42C69" w:rsidRPr="00657A63">
        <w:rPr>
          <w:rFonts w:ascii="Times New Roman" w:hAnsi="Times New Roman" w:cs="Times New Roman"/>
          <w:szCs w:val="24"/>
        </w:rPr>
        <w:t>Alacoque</w:t>
      </w:r>
      <w:proofErr w:type="spellEnd"/>
      <w:r w:rsidR="006F2511" w:rsidRPr="00657A63">
        <w:rPr>
          <w:rFonts w:ascii="Times New Roman" w:hAnsi="Times New Roman" w:cs="Times New Roman"/>
          <w:szCs w:val="24"/>
        </w:rPr>
        <w:t xml:space="preserve"> (1647-1690)</w:t>
      </w:r>
      <w:r w:rsidR="00D42C69" w:rsidRPr="00657A63">
        <w:rPr>
          <w:rFonts w:ascii="Times New Roman" w:hAnsi="Times New Roman" w:cs="Times New Roman"/>
          <w:szCs w:val="24"/>
        </w:rPr>
        <w:t>, la célèbre visitandine de Paray-le Monial</w:t>
      </w:r>
      <w:r w:rsidR="006F2511" w:rsidRPr="00657A63">
        <w:rPr>
          <w:rFonts w:ascii="Times New Roman" w:hAnsi="Times New Roman" w:cs="Times New Roman"/>
          <w:szCs w:val="24"/>
        </w:rPr>
        <w:t xml:space="preserve">, qui a </w:t>
      </w:r>
      <w:r w:rsidR="006F2511" w:rsidRPr="00657A63">
        <w:rPr>
          <w:rFonts w:ascii="Times New Roman" w:hAnsi="Times New Roman" w:cs="Times New Roman"/>
          <w:szCs w:val="24"/>
        </w:rPr>
        <w:lastRenderedPageBreak/>
        <w:t>bénéficié des apparitions de Jésus lui montrant son Cœur « </w:t>
      </w:r>
      <w:r w:rsidR="006F2511" w:rsidRPr="00657A63">
        <w:rPr>
          <w:rFonts w:ascii="Times New Roman" w:hAnsi="Times New Roman" w:cs="Times New Roman"/>
          <w:i/>
          <w:iCs/>
          <w:szCs w:val="24"/>
        </w:rPr>
        <w:t>br</w:t>
      </w:r>
      <w:r w:rsidR="001B6391" w:rsidRPr="00657A63">
        <w:rPr>
          <w:rFonts w:ascii="Times New Roman" w:hAnsi="Times New Roman" w:cs="Times New Roman"/>
          <w:i/>
          <w:iCs/>
          <w:szCs w:val="24"/>
        </w:rPr>
        <w:t>û</w:t>
      </w:r>
      <w:r w:rsidR="006F2511" w:rsidRPr="00657A63">
        <w:rPr>
          <w:rFonts w:ascii="Times New Roman" w:hAnsi="Times New Roman" w:cs="Times New Roman"/>
          <w:i/>
          <w:iCs/>
          <w:szCs w:val="24"/>
        </w:rPr>
        <w:t>lant d’amour</w:t>
      </w:r>
      <w:r w:rsidR="006F2511" w:rsidRPr="00657A63">
        <w:rPr>
          <w:rFonts w:ascii="Times New Roman" w:hAnsi="Times New Roman" w:cs="Times New Roman"/>
          <w:szCs w:val="24"/>
        </w:rPr>
        <w:t xml:space="preserve"> » pour les </w:t>
      </w:r>
      <w:r w:rsidR="00293752" w:rsidRPr="00657A63">
        <w:rPr>
          <w:rFonts w:ascii="Times New Roman" w:hAnsi="Times New Roman" w:cs="Times New Roman"/>
          <w:szCs w:val="24"/>
        </w:rPr>
        <w:t>H</w:t>
      </w:r>
      <w:r w:rsidR="006F2511" w:rsidRPr="00657A63">
        <w:rPr>
          <w:rFonts w:ascii="Times New Roman" w:hAnsi="Times New Roman" w:cs="Times New Roman"/>
          <w:szCs w:val="24"/>
        </w:rPr>
        <w:t xml:space="preserve">ommes. </w:t>
      </w:r>
      <w:r w:rsidR="00990563" w:rsidRPr="00657A63">
        <w:rPr>
          <w:rFonts w:ascii="Times New Roman" w:hAnsi="Times New Roman" w:cs="Times New Roman"/>
          <w:szCs w:val="24"/>
        </w:rPr>
        <w:t xml:space="preserve">Dans cette lettre, Thérèse </w:t>
      </w:r>
      <w:r w:rsidR="00766FC6" w:rsidRPr="00657A63">
        <w:rPr>
          <w:rFonts w:ascii="Times New Roman" w:hAnsi="Times New Roman" w:cs="Times New Roman"/>
          <w:szCs w:val="24"/>
        </w:rPr>
        <w:t>écrit : « </w:t>
      </w:r>
      <w:r w:rsidR="00766FC6" w:rsidRPr="00657A63">
        <w:rPr>
          <w:rFonts w:ascii="Times New Roman" w:hAnsi="Times New Roman" w:cs="Times New Roman"/>
          <w:i/>
          <w:iCs/>
          <w:szCs w:val="24"/>
        </w:rPr>
        <w:t>Mon cher petit Frère, Ma plume ou plutôt mon cœur se refuse à vous appeler “</w:t>
      </w:r>
      <w:r w:rsidR="00766FC6" w:rsidRPr="00657A63">
        <w:rPr>
          <w:rFonts w:ascii="Times New Roman" w:hAnsi="Times New Roman" w:cs="Times New Roman"/>
          <w:szCs w:val="24"/>
        </w:rPr>
        <w:t>monsieur l’Abbé</w:t>
      </w:r>
      <w:r w:rsidR="00766FC6" w:rsidRPr="00657A63">
        <w:rPr>
          <w:rFonts w:ascii="Times New Roman" w:hAnsi="Times New Roman" w:cs="Times New Roman"/>
          <w:i/>
          <w:iCs/>
          <w:szCs w:val="24"/>
        </w:rPr>
        <w:t xml:space="preserve">”, et notre bonne Mère </w:t>
      </w:r>
      <w:r w:rsidR="0076774A" w:rsidRPr="00657A63">
        <w:rPr>
          <w:rFonts w:ascii="Times New Roman" w:hAnsi="Times New Roman" w:cs="Times New Roman"/>
          <w:szCs w:val="24"/>
        </w:rPr>
        <w:t>[c’est-à-dire M. Marie de Gonzague, la prieure]</w:t>
      </w:r>
      <w:r w:rsidR="0076774A" w:rsidRPr="00657A63">
        <w:rPr>
          <w:rFonts w:ascii="Times New Roman" w:hAnsi="Times New Roman" w:cs="Times New Roman"/>
          <w:i/>
          <w:iCs/>
          <w:szCs w:val="24"/>
        </w:rPr>
        <w:t xml:space="preserve"> </w:t>
      </w:r>
      <w:r w:rsidR="00766FC6" w:rsidRPr="00657A63">
        <w:rPr>
          <w:rFonts w:ascii="Times New Roman" w:hAnsi="Times New Roman" w:cs="Times New Roman"/>
          <w:i/>
          <w:iCs/>
          <w:szCs w:val="24"/>
        </w:rPr>
        <w:t xml:space="preserve">m’a dit que je pouvais me servir en vous écrivant du nom que j’emploie toujours lorsque je parle de vous à Jésus. Il me semble que ce Divin </w:t>
      </w:r>
      <w:r w:rsidR="00E96177" w:rsidRPr="00657A63">
        <w:rPr>
          <w:rFonts w:ascii="Times New Roman" w:hAnsi="Times New Roman" w:cs="Times New Roman"/>
          <w:i/>
          <w:iCs/>
          <w:szCs w:val="24"/>
        </w:rPr>
        <w:t>S</w:t>
      </w:r>
      <w:r w:rsidR="00766FC6" w:rsidRPr="00657A63">
        <w:rPr>
          <w:rFonts w:ascii="Times New Roman" w:hAnsi="Times New Roman" w:cs="Times New Roman"/>
          <w:i/>
          <w:iCs/>
          <w:szCs w:val="24"/>
        </w:rPr>
        <w:t xml:space="preserve">auveur </w:t>
      </w:r>
      <w:r w:rsidR="001F32D9" w:rsidRPr="00657A63">
        <w:rPr>
          <w:rFonts w:ascii="Times New Roman" w:hAnsi="Times New Roman" w:cs="Times New Roman"/>
          <w:i/>
          <w:iCs/>
          <w:szCs w:val="24"/>
        </w:rPr>
        <w:t xml:space="preserve">a daigné unir nos âmes pour travailler au salut des pécheurs, comme Il unit autrefois celles du </w:t>
      </w:r>
      <w:proofErr w:type="spellStart"/>
      <w:r w:rsidR="001F32D9" w:rsidRPr="00657A63">
        <w:rPr>
          <w:rFonts w:ascii="Times New Roman" w:hAnsi="Times New Roman" w:cs="Times New Roman"/>
          <w:i/>
          <w:iCs/>
          <w:szCs w:val="24"/>
        </w:rPr>
        <w:t>V</w:t>
      </w:r>
      <w:r w:rsidR="001F32D9" w:rsidRPr="00657A63">
        <w:rPr>
          <w:rFonts w:ascii="Times New Roman" w:hAnsi="Times New Roman" w:cs="Times New Roman"/>
          <w:i/>
          <w:iCs/>
          <w:szCs w:val="24"/>
          <w:vertAlign w:val="superscript"/>
        </w:rPr>
        <w:t>ble</w:t>
      </w:r>
      <w:proofErr w:type="spellEnd"/>
      <w:r w:rsidR="001F32D9" w:rsidRPr="00657A63">
        <w:rPr>
          <w:rFonts w:ascii="Times New Roman" w:hAnsi="Times New Roman" w:cs="Times New Roman"/>
          <w:i/>
          <w:iCs/>
          <w:szCs w:val="24"/>
        </w:rPr>
        <w:t xml:space="preserve"> Père de la Colombière et de la </w:t>
      </w:r>
      <w:proofErr w:type="spellStart"/>
      <w:r w:rsidR="001F32D9" w:rsidRPr="00657A63">
        <w:rPr>
          <w:rFonts w:ascii="Times New Roman" w:hAnsi="Times New Roman" w:cs="Times New Roman"/>
          <w:i/>
          <w:iCs/>
          <w:szCs w:val="24"/>
        </w:rPr>
        <w:t>B</w:t>
      </w:r>
      <w:r w:rsidR="001F32D9" w:rsidRPr="00657A63">
        <w:rPr>
          <w:rFonts w:ascii="Times New Roman" w:hAnsi="Times New Roman" w:cs="Times New Roman"/>
          <w:i/>
          <w:iCs/>
          <w:szCs w:val="24"/>
          <w:vertAlign w:val="superscript"/>
        </w:rPr>
        <w:t>reuse</w:t>
      </w:r>
      <w:proofErr w:type="spellEnd"/>
      <w:r w:rsidR="001F32D9" w:rsidRPr="00657A63">
        <w:rPr>
          <w:rFonts w:ascii="Times New Roman" w:hAnsi="Times New Roman" w:cs="Times New Roman"/>
          <w:i/>
          <w:iCs/>
          <w:szCs w:val="24"/>
        </w:rPr>
        <w:t xml:space="preserve"> Marguerite Marie. Je lisais dernièrement dans la vie de cette sainte : “un jour que je m’approchais de Notre Seigneur pour le recevoir par la S</w:t>
      </w:r>
      <w:r w:rsidR="001F32D9" w:rsidRPr="00657A63">
        <w:rPr>
          <w:rFonts w:ascii="Times New Roman" w:hAnsi="Times New Roman" w:cs="Times New Roman"/>
          <w:i/>
          <w:iCs/>
          <w:szCs w:val="24"/>
          <w:vertAlign w:val="superscript"/>
        </w:rPr>
        <w:t>te</w:t>
      </w:r>
      <w:r w:rsidR="001F32D9" w:rsidRPr="00657A63">
        <w:rPr>
          <w:rFonts w:ascii="Times New Roman" w:hAnsi="Times New Roman" w:cs="Times New Roman"/>
          <w:i/>
          <w:iCs/>
          <w:szCs w:val="24"/>
        </w:rPr>
        <w:t xml:space="preserve"> communion, il me montra son Sacré Cœur comme une fournaise ardente et deux autres cœurs (le sien et celui du P. de la </w:t>
      </w:r>
      <w:proofErr w:type="spellStart"/>
      <w:r w:rsidR="001F32D9" w:rsidRPr="00657A63">
        <w:rPr>
          <w:rFonts w:ascii="Times New Roman" w:hAnsi="Times New Roman" w:cs="Times New Roman"/>
          <w:i/>
          <w:iCs/>
          <w:szCs w:val="24"/>
        </w:rPr>
        <w:t>C</w:t>
      </w:r>
      <w:r w:rsidR="001F32D9" w:rsidRPr="00657A63">
        <w:rPr>
          <w:rFonts w:ascii="Times New Roman" w:hAnsi="Times New Roman" w:cs="Times New Roman"/>
          <w:i/>
          <w:iCs/>
          <w:szCs w:val="24"/>
          <w:vertAlign w:val="superscript"/>
        </w:rPr>
        <w:t>bière</w:t>
      </w:r>
      <w:proofErr w:type="spellEnd"/>
      <w:r w:rsidR="001F32D9" w:rsidRPr="00657A63">
        <w:rPr>
          <w:rFonts w:ascii="Times New Roman" w:hAnsi="Times New Roman" w:cs="Times New Roman"/>
          <w:i/>
          <w:iCs/>
          <w:szCs w:val="24"/>
        </w:rPr>
        <w:t>) qui s’y allaient unir et abîmer en me disant : C’est ainsi que mon pur amour unit ces trois cœurs pour toujours.</w:t>
      </w:r>
      <w:r w:rsidR="00920FB4" w:rsidRPr="00657A63">
        <w:rPr>
          <w:rFonts w:ascii="Times New Roman" w:hAnsi="Times New Roman" w:cs="Times New Roman"/>
          <w:i/>
          <w:iCs/>
          <w:szCs w:val="24"/>
        </w:rPr>
        <w:t xml:space="preserve"> Il me fit entendre encore que cette union était toute pour sa gloire et que pour cela, il voulait que nous fussions comme frère et sœur, également partagés de biens spirituels.</w:t>
      </w:r>
      <w:r w:rsidR="00912C53" w:rsidRPr="00657A63">
        <w:rPr>
          <w:rFonts w:ascii="Times New Roman" w:hAnsi="Times New Roman" w:cs="Times New Roman"/>
          <w:i/>
          <w:iCs/>
          <w:szCs w:val="24"/>
        </w:rPr>
        <w:t xml:space="preserve"> Là-dessus, représentant à Notre Seigneur ma pauvreté et l’inégalité qu’il y avait entre un prêtre de si grande vertu et une pauvre pécheresse comme moi, il me dit :</w:t>
      </w:r>
      <w:r w:rsidR="009D7E84" w:rsidRPr="00657A63">
        <w:rPr>
          <w:rFonts w:ascii="Times New Roman" w:hAnsi="Times New Roman" w:cs="Times New Roman"/>
          <w:i/>
          <w:iCs/>
          <w:szCs w:val="24"/>
        </w:rPr>
        <w:t xml:space="preserve"> </w:t>
      </w:r>
      <w:r w:rsidR="009D7E84" w:rsidRPr="00657A63">
        <w:rPr>
          <w:rFonts w:ascii="Times New Roman" w:hAnsi="Times New Roman" w:cs="Times New Roman"/>
          <w:b/>
          <w:bCs/>
          <w:i/>
          <w:iCs/>
          <w:szCs w:val="24"/>
        </w:rPr>
        <w:t>“</w:t>
      </w:r>
      <w:r w:rsidR="00912C53" w:rsidRPr="00657A63">
        <w:rPr>
          <w:rFonts w:ascii="Times New Roman" w:hAnsi="Times New Roman" w:cs="Times New Roman"/>
          <w:b/>
          <w:bCs/>
          <w:szCs w:val="24"/>
        </w:rPr>
        <w:t>Les richesses infinies de mon Cœur suppléeront à tout et égaleront tout.</w:t>
      </w:r>
      <w:r w:rsidR="00912C53" w:rsidRPr="00657A63">
        <w:rPr>
          <w:rFonts w:ascii="Times New Roman" w:hAnsi="Times New Roman" w:cs="Times New Roman"/>
          <w:b/>
          <w:bCs/>
          <w:i/>
          <w:iCs/>
          <w:szCs w:val="24"/>
        </w:rPr>
        <w:t>”</w:t>
      </w:r>
      <w:r w:rsidR="00420F52" w:rsidRPr="00657A63">
        <w:rPr>
          <w:rFonts w:ascii="Times New Roman" w:hAnsi="Times New Roman" w:cs="Times New Roman"/>
          <w:i/>
          <w:iCs/>
          <w:szCs w:val="24"/>
        </w:rPr>
        <w:t xml:space="preserve"> Peut-être, mon Frère, la comparaison n</w:t>
      </w:r>
      <w:r w:rsidR="00D541A3" w:rsidRPr="00657A63">
        <w:rPr>
          <w:rFonts w:ascii="Times New Roman" w:hAnsi="Times New Roman" w:cs="Times New Roman"/>
          <w:i/>
          <w:iCs/>
          <w:szCs w:val="24"/>
        </w:rPr>
        <w:t>e</w:t>
      </w:r>
      <w:r w:rsidR="00420F52" w:rsidRPr="00657A63">
        <w:rPr>
          <w:rFonts w:ascii="Times New Roman" w:hAnsi="Times New Roman" w:cs="Times New Roman"/>
          <w:i/>
          <w:iCs/>
          <w:szCs w:val="24"/>
        </w:rPr>
        <w:t xml:space="preserve"> vous paraît pas juste ?</w:t>
      </w:r>
      <w:r w:rsidR="00D541A3" w:rsidRPr="00657A63">
        <w:rPr>
          <w:rFonts w:ascii="Times New Roman" w:hAnsi="Times New Roman" w:cs="Times New Roman"/>
          <w:i/>
          <w:iCs/>
          <w:szCs w:val="24"/>
        </w:rPr>
        <w:t xml:space="preserve"> Il est vrai </w:t>
      </w:r>
      <w:r w:rsidR="006866AF" w:rsidRPr="00657A63">
        <w:rPr>
          <w:rFonts w:ascii="Times New Roman" w:hAnsi="Times New Roman" w:cs="Times New Roman"/>
          <w:i/>
          <w:iCs/>
          <w:szCs w:val="24"/>
        </w:rPr>
        <w:t>que vous n’êtes point encore un P. de la Colombière, mais je ne doute pas qu’un jour vous serez comme lui un véritable apôtre du Christ. Pour moi la pensée ne me vient nullement à l’esprit de me comparer à la B</w:t>
      </w:r>
      <w:r w:rsidR="006866AF" w:rsidRPr="00657A63">
        <w:rPr>
          <w:rFonts w:ascii="Times New Roman" w:hAnsi="Times New Roman" w:cs="Times New Roman"/>
          <w:i/>
          <w:iCs/>
          <w:szCs w:val="24"/>
          <w:vertAlign w:val="superscript"/>
        </w:rPr>
        <w:t>se</w:t>
      </w:r>
      <w:r w:rsidR="006866AF" w:rsidRPr="00657A63">
        <w:rPr>
          <w:rFonts w:ascii="Times New Roman" w:hAnsi="Times New Roman" w:cs="Times New Roman"/>
          <w:i/>
          <w:iCs/>
          <w:szCs w:val="24"/>
        </w:rPr>
        <w:t xml:space="preserve"> </w:t>
      </w:r>
      <w:proofErr w:type="spellStart"/>
      <w:r w:rsidR="006866AF" w:rsidRPr="00657A63">
        <w:rPr>
          <w:rFonts w:ascii="Times New Roman" w:hAnsi="Times New Roman" w:cs="Times New Roman"/>
          <w:i/>
          <w:iCs/>
          <w:szCs w:val="24"/>
        </w:rPr>
        <w:t>Marg</w:t>
      </w:r>
      <w:proofErr w:type="spellEnd"/>
      <w:r w:rsidR="006866AF" w:rsidRPr="00657A63">
        <w:rPr>
          <w:rFonts w:ascii="Times New Roman" w:hAnsi="Times New Roman" w:cs="Times New Roman"/>
          <w:i/>
          <w:iCs/>
          <w:szCs w:val="24"/>
        </w:rPr>
        <w:t>. Marie ; je constate simplement que Jésus m’a choisie pour être la sœur d’un de ses apôtres et les paroles que la sainte Amante de son Cœur lui adressait par humilité, je les lui répète, moi, en toute vérité ; aussi j’espère que ses richesses infinies suppléeront à tout ce qui me manque pour accomplir l’œuvre qu’il me confie.</w:t>
      </w:r>
      <w:r w:rsidR="006866AF" w:rsidRPr="00657A63">
        <w:rPr>
          <w:rFonts w:ascii="Times New Roman" w:hAnsi="Times New Roman" w:cs="Times New Roman"/>
          <w:szCs w:val="24"/>
        </w:rPr>
        <w:t> »</w:t>
      </w:r>
    </w:p>
    <w:p w14:paraId="0260E870" w14:textId="3A474143" w:rsidR="00BC62B5" w:rsidRPr="00657A63" w:rsidRDefault="00E26DB0" w:rsidP="00CF438C">
      <w:pPr>
        <w:ind w:firstLine="0"/>
        <w:rPr>
          <w:rFonts w:ascii="Times New Roman" w:hAnsi="Times New Roman" w:cs="Times New Roman"/>
          <w:szCs w:val="24"/>
        </w:rPr>
      </w:pPr>
      <w:r w:rsidRPr="00657A63">
        <w:rPr>
          <w:rFonts w:ascii="Times New Roman" w:hAnsi="Times New Roman" w:cs="Times New Roman"/>
          <w:szCs w:val="24"/>
        </w:rPr>
        <w:t xml:space="preserve">Nous pouvons, en relisant cet extrait de lettre, considérer combien Thérèse était à la fois </w:t>
      </w:r>
      <w:r w:rsidR="00BD38A9" w:rsidRPr="00657A63">
        <w:rPr>
          <w:rFonts w:ascii="Times New Roman" w:hAnsi="Times New Roman" w:cs="Times New Roman"/>
          <w:szCs w:val="24"/>
        </w:rPr>
        <w:t>audacieuse</w:t>
      </w:r>
      <w:r w:rsidR="000A7F8D" w:rsidRPr="00657A63">
        <w:rPr>
          <w:rFonts w:ascii="Times New Roman" w:hAnsi="Times New Roman" w:cs="Times New Roman"/>
          <w:szCs w:val="24"/>
        </w:rPr>
        <w:t xml:space="preserve">, </w:t>
      </w:r>
      <w:r w:rsidR="00BD38A9" w:rsidRPr="00657A63">
        <w:rPr>
          <w:rFonts w:ascii="Times New Roman" w:hAnsi="Times New Roman" w:cs="Times New Roman"/>
          <w:szCs w:val="24"/>
        </w:rPr>
        <w:t xml:space="preserve">humble </w:t>
      </w:r>
      <w:r w:rsidR="000A7F8D" w:rsidRPr="00657A63">
        <w:rPr>
          <w:rFonts w:ascii="Times New Roman" w:hAnsi="Times New Roman" w:cs="Times New Roman"/>
          <w:szCs w:val="24"/>
        </w:rPr>
        <w:t xml:space="preserve">et vraie </w:t>
      </w:r>
      <w:r w:rsidR="00BD38A9" w:rsidRPr="00657A63">
        <w:rPr>
          <w:rFonts w:ascii="Times New Roman" w:hAnsi="Times New Roman" w:cs="Times New Roman"/>
          <w:szCs w:val="24"/>
        </w:rPr>
        <w:t>dans sa relation aux autres</w:t>
      </w:r>
      <w:r w:rsidR="00D1083C" w:rsidRPr="00657A63">
        <w:rPr>
          <w:rFonts w:ascii="Times New Roman" w:hAnsi="Times New Roman" w:cs="Times New Roman"/>
          <w:szCs w:val="24"/>
        </w:rPr>
        <w:t xml:space="preserve">, ici l’abbé </w:t>
      </w:r>
      <w:proofErr w:type="spellStart"/>
      <w:r w:rsidR="00D1083C" w:rsidRPr="00657A63">
        <w:rPr>
          <w:rFonts w:ascii="Times New Roman" w:hAnsi="Times New Roman" w:cs="Times New Roman"/>
          <w:szCs w:val="24"/>
        </w:rPr>
        <w:t>Bellière</w:t>
      </w:r>
      <w:proofErr w:type="spellEnd"/>
      <w:r w:rsidR="00D1083C" w:rsidRPr="00657A63">
        <w:rPr>
          <w:rFonts w:ascii="Times New Roman" w:hAnsi="Times New Roman" w:cs="Times New Roman"/>
          <w:szCs w:val="24"/>
        </w:rPr>
        <w:t>,</w:t>
      </w:r>
      <w:r w:rsidR="00BD38A9" w:rsidRPr="00657A63">
        <w:rPr>
          <w:rFonts w:ascii="Times New Roman" w:hAnsi="Times New Roman" w:cs="Times New Roman"/>
          <w:szCs w:val="24"/>
        </w:rPr>
        <w:t xml:space="preserve"> et d’abord à Dieu</w:t>
      </w:r>
      <w:r w:rsidR="00761211" w:rsidRPr="00657A63">
        <w:rPr>
          <w:rFonts w:ascii="Times New Roman" w:hAnsi="Times New Roman" w:cs="Times New Roman"/>
          <w:szCs w:val="24"/>
        </w:rPr>
        <w:t xml:space="preserve"> bien sûr</w:t>
      </w:r>
      <w:r w:rsidR="00BD38A9" w:rsidRPr="00657A63">
        <w:rPr>
          <w:rFonts w:ascii="Times New Roman" w:hAnsi="Times New Roman" w:cs="Times New Roman"/>
          <w:szCs w:val="24"/>
        </w:rPr>
        <w:t>. Elle est convaincue d’avoir reçue une mission en ce monde</w:t>
      </w:r>
      <w:r w:rsidR="00067E21" w:rsidRPr="00657A63">
        <w:rPr>
          <w:rFonts w:ascii="Times New Roman" w:hAnsi="Times New Roman" w:cs="Times New Roman"/>
          <w:szCs w:val="24"/>
        </w:rPr>
        <w:t xml:space="preserve">, ici </w:t>
      </w:r>
      <w:r w:rsidR="00A159C5" w:rsidRPr="00657A63">
        <w:rPr>
          <w:rFonts w:ascii="Times New Roman" w:hAnsi="Times New Roman" w:cs="Times New Roman"/>
          <w:szCs w:val="24"/>
        </w:rPr>
        <w:t xml:space="preserve">celle d’être </w:t>
      </w:r>
      <w:r w:rsidR="00067E21" w:rsidRPr="00657A63">
        <w:rPr>
          <w:rFonts w:ascii="Times New Roman" w:hAnsi="Times New Roman" w:cs="Times New Roman"/>
          <w:szCs w:val="24"/>
        </w:rPr>
        <w:t>la sœur d’un apôtre,</w:t>
      </w:r>
      <w:r w:rsidR="00BD38A9" w:rsidRPr="00657A63">
        <w:rPr>
          <w:rFonts w:ascii="Times New Roman" w:hAnsi="Times New Roman" w:cs="Times New Roman"/>
          <w:szCs w:val="24"/>
        </w:rPr>
        <w:t xml:space="preserve"> et</w:t>
      </w:r>
      <w:r w:rsidR="000A7F8D" w:rsidRPr="00657A63">
        <w:rPr>
          <w:rFonts w:ascii="Times New Roman" w:hAnsi="Times New Roman" w:cs="Times New Roman"/>
          <w:szCs w:val="24"/>
        </w:rPr>
        <w:t xml:space="preserve">, malgré sa faiblesse, ses limites qu’elle connaît, elle exerce </w:t>
      </w:r>
      <w:r w:rsidR="00470F57" w:rsidRPr="00657A63">
        <w:rPr>
          <w:rFonts w:ascii="Times New Roman" w:hAnsi="Times New Roman" w:cs="Times New Roman"/>
          <w:szCs w:val="24"/>
        </w:rPr>
        <w:t xml:space="preserve">pour cela </w:t>
      </w:r>
      <w:r w:rsidR="000A7F8D" w:rsidRPr="00657A63">
        <w:rPr>
          <w:rFonts w:ascii="Times New Roman" w:hAnsi="Times New Roman" w:cs="Times New Roman"/>
          <w:szCs w:val="24"/>
        </w:rPr>
        <w:t xml:space="preserve">les vertus de foi, d’espérance et d’amour qu’elle a reçues. </w:t>
      </w:r>
      <w:r w:rsidR="00BC62B5" w:rsidRPr="00657A63">
        <w:rPr>
          <w:rFonts w:ascii="Times New Roman" w:hAnsi="Times New Roman" w:cs="Times New Roman"/>
          <w:szCs w:val="24"/>
        </w:rPr>
        <w:t>Dans la même lettre, elle écrit : « </w:t>
      </w:r>
      <w:r w:rsidR="00BC62B5" w:rsidRPr="00657A63">
        <w:rPr>
          <w:rFonts w:ascii="Times New Roman" w:hAnsi="Times New Roman" w:cs="Times New Roman"/>
          <w:i/>
          <w:iCs/>
          <w:szCs w:val="24"/>
        </w:rPr>
        <w:t xml:space="preserve">Mon cher petit frère, je dois vous avouer que dans votre lettre il est une chose qui m’a causé de la peine, c’est que vous ne me connaissez pas telle que je suis en réalité. </w:t>
      </w:r>
      <w:r w:rsidR="00CB3003" w:rsidRPr="00657A63">
        <w:rPr>
          <w:rFonts w:ascii="Times New Roman" w:hAnsi="Times New Roman" w:cs="Times New Roman"/>
          <w:i/>
          <w:iCs/>
          <w:szCs w:val="24"/>
        </w:rPr>
        <w:t xml:space="preserve">Il est vrai que pour trouver de grandes âmes il faut venir au Carmel ; ainsi que dans les forêts vierges, il y germe des fleurs d’un parfum et d’un éclat inconnus au monde. Jésus dans </w:t>
      </w:r>
      <w:r w:rsidR="007A7AE9" w:rsidRPr="00657A63">
        <w:rPr>
          <w:rFonts w:ascii="Times New Roman" w:hAnsi="Times New Roman" w:cs="Times New Roman"/>
          <w:i/>
          <w:iCs/>
          <w:szCs w:val="24"/>
        </w:rPr>
        <w:t xml:space="preserve">sa </w:t>
      </w:r>
      <w:r w:rsidR="00CB3003" w:rsidRPr="00657A63">
        <w:rPr>
          <w:rFonts w:ascii="Times New Roman" w:hAnsi="Times New Roman" w:cs="Times New Roman"/>
          <w:i/>
          <w:iCs/>
          <w:szCs w:val="24"/>
        </w:rPr>
        <w:t>miséricorde a voulu que parmi ces fleurs</w:t>
      </w:r>
      <w:r w:rsidR="00F72EDE" w:rsidRPr="00657A63">
        <w:rPr>
          <w:rFonts w:ascii="Times New Roman" w:hAnsi="Times New Roman" w:cs="Times New Roman"/>
          <w:i/>
          <w:iCs/>
          <w:szCs w:val="24"/>
        </w:rPr>
        <w:t xml:space="preserve">, il en croisse de plus petites, jamais je ne pourrai l’en remercier assez, car c’est grâce à cette condescendance que moi, pauvre fleur sans éclat, je me trouve dans le même parterre que les roses mes sœurs. </w:t>
      </w:r>
      <w:r w:rsidR="00F72EDE" w:rsidRPr="00657A63">
        <w:rPr>
          <w:rFonts w:ascii="Times New Roman" w:hAnsi="Times New Roman" w:cs="Times New Roman"/>
          <w:b/>
          <w:bCs/>
          <w:i/>
          <w:iCs/>
          <w:szCs w:val="24"/>
        </w:rPr>
        <w:t>O mon Frère ! je vous en prie croyez-moi, le bon Dieu ne vous a pas donné pour sœur une grande âme, mais une toute petite et très imparfaite.</w:t>
      </w:r>
      <w:r w:rsidR="009D7E84" w:rsidRPr="00657A63">
        <w:rPr>
          <w:rFonts w:ascii="Times New Roman" w:hAnsi="Times New Roman" w:cs="Times New Roman"/>
          <w:szCs w:val="24"/>
        </w:rPr>
        <w:t> »</w:t>
      </w:r>
      <w:r w:rsidR="007D2A02" w:rsidRPr="00657A63">
        <w:rPr>
          <w:rFonts w:ascii="Times New Roman" w:hAnsi="Times New Roman" w:cs="Times New Roman"/>
          <w:szCs w:val="24"/>
        </w:rPr>
        <w:t xml:space="preserve"> </w:t>
      </w:r>
    </w:p>
    <w:p w14:paraId="30C18F1D" w14:textId="50B6B890" w:rsidR="00E20B54" w:rsidRPr="00657A63" w:rsidRDefault="007D2A02" w:rsidP="00CF438C">
      <w:pPr>
        <w:ind w:firstLine="0"/>
        <w:rPr>
          <w:rFonts w:ascii="Times New Roman" w:hAnsi="Times New Roman" w:cs="Times New Roman"/>
          <w:szCs w:val="24"/>
        </w:rPr>
      </w:pPr>
      <w:r w:rsidRPr="00657A63">
        <w:rPr>
          <w:rFonts w:ascii="Times New Roman" w:hAnsi="Times New Roman" w:cs="Times New Roman"/>
          <w:szCs w:val="24"/>
        </w:rPr>
        <w:t>Et Thérèse</w:t>
      </w:r>
      <w:r w:rsidR="00E46D0F" w:rsidRPr="00657A63">
        <w:rPr>
          <w:rFonts w:ascii="Times New Roman" w:hAnsi="Times New Roman" w:cs="Times New Roman"/>
          <w:szCs w:val="24"/>
        </w:rPr>
        <w:t>,</w:t>
      </w:r>
      <w:r w:rsidR="00016C0E" w:rsidRPr="00657A63">
        <w:rPr>
          <w:rFonts w:ascii="Times New Roman" w:hAnsi="Times New Roman" w:cs="Times New Roman"/>
          <w:szCs w:val="24"/>
        </w:rPr>
        <w:t xml:space="preserve"> alors que la maladie qui allait l’emporter, le 30 septembre suivant</w:t>
      </w:r>
      <w:r w:rsidR="00152704" w:rsidRPr="00657A63">
        <w:rPr>
          <w:rFonts w:ascii="Times New Roman" w:hAnsi="Times New Roman" w:cs="Times New Roman"/>
          <w:szCs w:val="24"/>
        </w:rPr>
        <w:t xml:space="preserve">, comme </w:t>
      </w:r>
      <w:r w:rsidR="00C960A2" w:rsidRPr="00657A63">
        <w:rPr>
          <w:rFonts w:ascii="Times New Roman" w:hAnsi="Times New Roman" w:cs="Times New Roman"/>
          <w:szCs w:val="24"/>
        </w:rPr>
        <w:t>elle</w:t>
      </w:r>
      <w:r w:rsidR="00152704" w:rsidRPr="00657A63">
        <w:rPr>
          <w:rFonts w:ascii="Times New Roman" w:hAnsi="Times New Roman" w:cs="Times New Roman"/>
          <w:szCs w:val="24"/>
        </w:rPr>
        <w:t xml:space="preserve"> y fait allusion</w:t>
      </w:r>
      <w:r w:rsidR="00016C0E" w:rsidRPr="00657A63">
        <w:rPr>
          <w:rFonts w:ascii="Times New Roman" w:hAnsi="Times New Roman" w:cs="Times New Roman"/>
          <w:szCs w:val="24"/>
        </w:rPr>
        <w:t xml:space="preserve">, </w:t>
      </w:r>
      <w:r w:rsidR="007B2FAC" w:rsidRPr="00657A63">
        <w:rPr>
          <w:rFonts w:ascii="Times New Roman" w:hAnsi="Times New Roman" w:cs="Times New Roman"/>
          <w:szCs w:val="24"/>
        </w:rPr>
        <w:t>continu</w:t>
      </w:r>
      <w:r w:rsidR="00016C0E" w:rsidRPr="00657A63">
        <w:rPr>
          <w:rFonts w:ascii="Times New Roman" w:hAnsi="Times New Roman" w:cs="Times New Roman"/>
          <w:szCs w:val="24"/>
        </w:rPr>
        <w:t>ait sa course inexorabl</w:t>
      </w:r>
      <w:r w:rsidR="00E46D0F" w:rsidRPr="00657A63">
        <w:rPr>
          <w:rFonts w:ascii="Times New Roman" w:hAnsi="Times New Roman" w:cs="Times New Roman"/>
          <w:szCs w:val="24"/>
        </w:rPr>
        <w:t>e, va</w:t>
      </w:r>
      <w:r w:rsidRPr="00657A63">
        <w:rPr>
          <w:rFonts w:ascii="Times New Roman" w:hAnsi="Times New Roman" w:cs="Times New Roman"/>
          <w:szCs w:val="24"/>
        </w:rPr>
        <w:t xml:space="preserve"> plus loin</w:t>
      </w:r>
      <w:r w:rsidR="00E46D0F" w:rsidRPr="00657A63">
        <w:rPr>
          <w:rFonts w:ascii="Times New Roman" w:hAnsi="Times New Roman" w:cs="Times New Roman"/>
          <w:szCs w:val="24"/>
        </w:rPr>
        <w:t xml:space="preserve"> encore</w:t>
      </w:r>
      <w:r w:rsidRPr="00657A63">
        <w:rPr>
          <w:rFonts w:ascii="Times New Roman" w:hAnsi="Times New Roman" w:cs="Times New Roman"/>
          <w:szCs w:val="24"/>
        </w:rPr>
        <w:t xml:space="preserve"> dans le dévoilement de son âme, manifestant </w:t>
      </w:r>
      <w:r w:rsidR="009E78B3" w:rsidRPr="00657A63">
        <w:rPr>
          <w:rFonts w:ascii="Times New Roman" w:hAnsi="Times New Roman" w:cs="Times New Roman"/>
          <w:szCs w:val="24"/>
        </w:rPr>
        <w:t>à la fois</w:t>
      </w:r>
      <w:r w:rsidRPr="00657A63">
        <w:rPr>
          <w:rFonts w:ascii="Times New Roman" w:hAnsi="Times New Roman" w:cs="Times New Roman"/>
          <w:szCs w:val="24"/>
        </w:rPr>
        <w:t xml:space="preserve"> une grande confiance et une vraie</w:t>
      </w:r>
      <w:r w:rsidR="00016C0E" w:rsidRPr="00657A63">
        <w:rPr>
          <w:rFonts w:ascii="Times New Roman" w:hAnsi="Times New Roman" w:cs="Times New Roman"/>
          <w:szCs w:val="24"/>
        </w:rPr>
        <w:t xml:space="preserve"> liberté par </w:t>
      </w:r>
      <w:r w:rsidR="009E78B3" w:rsidRPr="00657A63">
        <w:rPr>
          <w:rFonts w:ascii="Times New Roman" w:hAnsi="Times New Roman" w:cs="Times New Roman"/>
          <w:szCs w:val="24"/>
        </w:rPr>
        <w:t>rapport à son</w:t>
      </w:r>
      <w:r w:rsidR="00016C0E" w:rsidRPr="00657A63">
        <w:rPr>
          <w:rFonts w:ascii="Times New Roman" w:hAnsi="Times New Roman" w:cs="Times New Roman"/>
          <w:szCs w:val="24"/>
        </w:rPr>
        <w:t xml:space="preserve"> destinataire</w:t>
      </w:r>
      <w:r w:rsidR="00E46D0F" w:rsidRPr="00657A63">
        <w:rPr>
          <w:rFonts w:ascii="Times New Roman" w:hAnsi="Times New Roman" w:cs="Times New Roman"/>
          <w:szCs w:val="24"/>
        </w:rPr>
        <w:t xml:space="preserve">, l’Abbé </w:t>
      </w:r>
      <w:proofErr w:type="spellStart"/>
      <w:r w:rsidR="00E46D0F" w:rsidRPr="00657A63">
        <w:rPr>
          <w:rFonts w:ascii="Times New Roman" w:hAnsi="Times New Roman" w:cs="Times New Roman"/>
          <w:szCs w:val="24"/>
        </w:rPr>
        <w:t>Bellière</w:t>
      </w:r>
      <w:proofErr w:type="spellEnd"/>
      <w:r w:rsidR="00016C0E" w:rsidRPr="00657A63">
        <w:rPr>
          <w:rFonts w:ascii="Times New Roman" w:hAnsi="Times New Roman" w:cs="Times New Roman"/>
          <w:szCs w:val="24"/>
        </w:rPr>
        <w:t xml:space="preserve"> : </w:t>
      </w:r>
      <w:r w:rsidR="00E46D0F" w:rsidRPr="00657A63">
        <w:rPr>
          <w:rFonts w:ascii="Times New Roman" w:hAnsi="Times New Roman" w:cs="Times New Roman"/>
          <w:szCs w:val="24"/>
        </w:rPr>
        <w:t>« </w:t>
      </w:r>
      <w:r w:rsidR="00016C0E" w:rsidRPr="00657A63">
        <w:rPr>
          <w:rFonts w:ascii="Times New Roman" w:hAnsi="Times New Roman" w:cs="Times New Roman"/>
          <w:i/>
          <w:iCs/>
          <w:szCs w:val="24"/>
        </w:rPr>
        <w:t>Ne croyez pas que ce soit l’humilité qui m’empêche de reconnaître les dons du bon Dieu, je sais qu’Il a fait en moi de grandes choses et je le chante</w:t>
      </w:r>
      <w:r w:rsidR="00E46D0F" w:rsidRPr="00657A63">
        <w:rPr>
          <w:rFonts w:ascii="Times New Roman" w:hAnsi="Times New Roman" w:cs="Times New Roman"/>
          <w:i/>
          <w:iCs/>
          <w:szCs w:val="24"/>
        </w:rPr>
        <w:t xml:space="preserve"> chaque jour avec bonheur. </w:t>
      </w:r>
      <w:r w:rsidR="00E46D0F" w:rsidRPr="00657A63">
        <w:rPr>
          <w:rFonts w:ascii="Times New Roman" w:hAnsi="Times New Roman" w:cs="Times New Roman"/>
          <w:b/>
          <w:bCs/>
          <w:i/>
          <w:iCs/>
          <w:szCs w:val="24"/>
        </w:rPr>
        <w:t xml:space="preserve">Je me souviens que celui-là doit aimer davantage </w:t>
      </w:r>
      <w:r w:rsidR="00F04E4E" w:rsidRPr="00657A63">
        <w:rPr>
          <w:rFonts w:ascii="Times New Roman" w:hAnsi="Times New Roman" w:cs="Times New Roman"/>
          <w:b/>
          <w:bCs/>
          <w:i/>
          <w:iCs/>
          <w:szCs w:val="24"/>
        </w:rPr>
        <w:t>à qui l’on a plus remis, aussi je tâche de faire que ma vie soit un acte d’amour</w:t>
      </w:r>
      <w:r w:rsidR="00152704" w:rsidRPr="00657A63">
        <w:rPr>
          <w:rFonts w:ascii="Times New Roman" w:hAnsi="Times New Roman" w:cs="Times New Roman"/>
          <w:b/>
          <w:bCs/>
          <w:i/>
          <w:iCs/>
          <w:szCs w:val="24"/>
        </w:rPr>
        <w:t xml:space="preserve"> et je ne m’inquiète plus d’être une petite âme, au contraire je m’en réjouis.</w:t>
      </w:r>
      <w:r w:rsidR="00152704" w:rsidRPr="00657A63">
        <w:rPr>
          <w:rFonts w:ascii="Times New Roman" w:hAnsi="Times New Roman" w:cs="Times New Roman"/>
          <w:i/>
          <w:iCs/>
          <w:szCs w:val="24"/>
        </w:rPr>
        <w:t xml:space="preserve"> Voilà pourquoi j’ose espérer que “mon exil sera court” mais ce n’est </w:t>
      </w:r>
      <w:r w:rsidR="007E0CD0" w:rsidRPr="00657A63">
        <w:rPr>
          <w:rFonts w:ascii="Times New Roman" w:hAnsi="Times New Roman" w:cs="Times New Roman"/>
          <w:i/>
          <w:iCs/>
          <w:szCs w:val="24"/>
        </w:rPr>
        <w:t xml:space="preserve">pas parce que je suis prête ; je sens que je ne le serai jamais si le Seigneur ne daigne me transformer Lui-même ; Il peut le faire en un instant ; après toutes les grâces dont Il m’a comblée j’attends encore celle-là de sa miséricorde infinie. Vous me dîtes, mon frère, de demander pour vous la grâce du martyre ; cette grâce, je l’ai bien souvent </w:t>
      </w:r>
      <w:r w:rsidR="007E0CD0" w:rsidRPr="00657A63">
        <w:rPr>
          <w:rFonts w:ascii="Times New Roman" w:hAnsi="Times New Roman" w:cs="Times New Roman"/>
          <w:i/>
          <w:iCs/>
          <w:szCs w:val="24"/>
        </w:rPr>
        <w:lastRenderedPageBreak/>
        <w:t xml:space="preserve">sollicitée pour moi, mais </w:t>
      </w:r>
      <w:r w:rsidR="007E1312" w:rsidRPr="00657A63">
        <w:rPr>
          <w:rFonts w:ascii="Times New Roman" w:hAnsi="Times New Roman" w:cs="Times New Roman"/>
          <w:i/>
          <w:iCs/>
          <w:szCs w:val="24"/>
        </w:rPr>
        <w:t>je n’en suis pas digne et vraiment on peut dire avec S</w:t>
      </w:r>
      <w:r w:rsidR="007E1312" w:rsidRPr="00657A63">
        <w:rPr>
          <w:rFonts w:ascii="Times New Roman" w:hAnsi="Times New Roman" w:cs="Times New Roman"/>
          <w:i/>
          <w:iCs/>
          <w:szCs w:val="24"/>
          <w:vertAlign w:val="superscript"/>
        </w:rPr>
        <w:t>t</w:t>
      </w:r>
      <w:r w:rsidR="007E1312" w:rsidRPr="00657A63">
        <w:rPr>
          <w:rFonts w:ascii="Times New Roman" w:hAnsi="Times New Roman" w:cs="Times New Roman"/>
          <w:i/>
          <w:iCs/>
          <w:szCs w:val="24"/>
        </w:rPr>
        <w:t xml:space="preserve"> Paul : </w:t>
      </w:r>
      <w:r w:rsidR="007E1312" w:rsidRPr="00657A63">
        <w:rPr>
          <w:rFonts w:ascii="Times New Roman" w:hAnsi="Times New Roman" w:cs="Times New Roman"/>
          <w:b/>
          <w:bCs/>
          <w:i/>
          <w:iCs/>
          <w:szCs w:val="24"/>
        </w:rPr>
        <w:t xml:space="preserve">Ce n’est pas l’ouvrage de celui </w:t>
      </w:r>
      <w:proofErr w:type="gramStart"/>
      <w:r w:rsidR="007E1312" w:rsidRPr="00657A63">
        <w:rPr>
          <w:rFonts w:ascii="Times New Roman" w:hAnsi="Times New Roman" w:cs="Times New Roman"/>
          <w:b/>
          <w:bCs/>
          <w:i/>
          <w:iCs/>
          <w:szCs w:val="24"/>
        </w:rPr>
        <w:t>qui veut ni</w:t>
      </w:r>
      <w:proofErr w:type="gramEnd"/>
      <w:r w:rsidR="007E1312" w:rsidRPr="00657A63">
        <w:rPr>
          <w:rFonts w:ascii="Times New Roman" w:hAnsi="Times New Roman" w:cs="Times New Roman"/>
          <w:b/>
          <w:bCs/>
          <w:i/>
          <w:iCs/>
          <w:szCs w:val="24"/>
        </w:rPr>
        <w:t xml:space="preserve"> de celui qui court, mais de Dieu qui fait miséricorde.</w:t>
      </w:r>
      <w:r w:rsidR="007E1312" w:rsidRPr="00657A63">
        <w:rPr>
          <w:rFonts w:ascii="Times New Roman" w:hAnsi="Times New Roman" w:cs="Times New Roman"/>
          <w:i/>
          <w:iCs/>
          <w:szCs w:val="24"/>
        </w:rPr>
        <w:t xml:space="preserve"> Puisque le Seigneur semble ne vouloir m’accorder que le martyre de l’amour, j’espère qu’il me permettra par vous de cueillir l’autre palme que nous ambitionnons.</w:t>
      </w:r>
      <w:r w:rsidR="007E1312" w:rsidRPr="00657A63">
        <w:rPr>
          <w:rFonts w:ascii="Times New Roman" w:hAnsi="Times New Roman" w:cs="Times New Roman"/>
          <w:szCs w:val="24"/>
        </w:rPr>
        <w:t> »</w:t>
      </w:r>
      <w:r w:rsidR="00D40BE2" w:rsidRPr="00657A63">
        <w:rPr>
          <w:rFonts w:ascii="Times New Roman" w:hAnsi="Times New Roman" w:cs="Times New Roman"/>
          <w:szCs w:val="24"/>
        </w:rPr>
        <w:t xml:space="preserve"> Il est probable que l’Abbé </w:t>
      </w:r>
      <w:proofErr w:type="spellStart"/>
      <w:r w:rsidR="00D40BE2" w:rsidRPr="00657A63">
        <w:rPr>
          <w:rFonts w:ascii="Times New Roman" w:hAnsi="Times New Roman" w:cs="Times New Roman"/>
          <w:szCs w:val="24"/>
        </w:rPr>
        <w:t>Bellière</w:t>
      </w:r>
      <w:proofErr w:type="spellEnd"/>
      <w:r w:rsidR="00D40BE2" w:rsidRPr="00657A63">
        <w:rPr>
          <w:rFonts w:ascii="Times New Roman" w:hAnsi="Times New Roman" w:cs="Times New Roman"/>
          <w:szCs w:val="24"/>
        </w:rPr>
        <w:t xml:space="preserve"> ne comprit pas alors tout ce que la petite Thérèse lui confiait. Mais cela n’avait pas d’importance</w:t>
      </w:r>
      <w:r w:rsidR="0048075B" w:rsidRPr="00657A63">
        <w:rPr>
          <w:rFonts w:ascii="Times New Roman" w:hAnsi="Times New Roman" w:cs="Times New Roman"/>
          <w:szCs w:val="24"/>
        </w:rPr>
        <w:t>, il en retirait suffisamment de force et d’encouragement pour continuer son chemin.</w:t>
      </w:r>
    </w:p>
    <w:p w14:paraId="5C254026" w14:textId="6817207A" w:rsidR="00A63415" w:rsidRPr="00657A63" w:rsidRDefault="00A63415" w:rsidP="00CF438C">
      <w:pPr>
        <w:ind w:firstLine="0"/>
        <w:rPr>
          <w:rFonts w:ascii="Times New Roman" w:hAnsi="Times New Roman" w:cs="Times New Roman"/>
          <w:szCs w:val="24"/>
        </w:rPr>
      </w:pPr>
      <w:r w:rsidRPr="00657A63">
        <w:rPr>
          <w:rFonts w:ascii="Times New Roman" w:hAnsi="Times New Roman" w:cs="Times New Roman"/>
          <w:szCs w:val="24"/>
        </w:rPr>
        <w:t xml:space="preserve">Un bon mois plus tard, le 28 mai, Thérèse, dans une lettre à Mère Agnès (230), reconnaît qu’elle ne s’est pas bien comportée avec une sœur, </w:t>
      </w:r>
      <w:r w:rsidR="00477B22" w:rsidRPr="00657A63">
        <w:rPr>
          <w:rFonts w:ascii="Times New Roman" w:hAnsi="Times New Roman" w:cs="Times New Roman"/>
          <w:szCs w:val="24"/>
        </w:rPr>
        <w:t>alors qu’elle se veut vertueuse</w:t>
      </w:r>
      <w:r w:rsidR="007E5565" w:rsidRPr="00657A63">
        <w:rPr>
          <w:rFonts w:ascii="Times New Roman" w:hAnsi="Times New Roman" w:cs="Times New Roman"/>
          <w:szCs w:val="24"/>
        </w:rPr>
        <w:t>. Il se trouve que cette sœur est venue voir Thérèse pour reconnaître ses propres torts. Thérèse en est très émue et elle écrit : « </w:t>
      </w:r>
      <w:r w:rsidR="007E5565" w:rsidRPr="00657A63">
        <w:rPr>
          <w:rFonts w:ascii="Times New Roman" w:hAnsi="Times New Roman" w:cs="Times New Roman"/>
          <w:i/>
          <w:iCs/>
          <w:szCs w:val="24"/>
        </w:rPr>
        <w:t>En rentrant dans notre cellule, je me demandais ce que Jésus pensait de moi, aussitôt je me suis rappelé ces paroles qu’Il adressa un jour à la femme adultère : “Quelqu’un t’a-t-il condamnée ? …” Et moi, les larmes aux yeux, je lui ai répondu : “Personne, Seigneur … Ni ma petite Mère, image de votre tendresse, ni ma S</w:t>
      </w:r>
      <w:r w:rsidR="007E5565" w:rsidRPr="00657A63">
        <w:rPr>
          <w:rFonts w:ascii="Times New Roman" w:hAnsi="Times New Roman" w:cs="Times New Roman"/>
          <w:i/>
          <w:iCs/>
          <w:szCs w:val="24"/>
          <w:vertAlign w:val="superscript"/>
        </w:rPr>
        <w:t>r</w:t>
      </w:r>
      <w:r w:rsidR="007E5565" w:rsidRPr="00657A63">
        <w:rPr>
          <w:rFonts w:ascii="Times New Roman" w:hAnsi="Times New Roman" w:cs="Times New Roman"/>
          <w:i/>
          <w:iCs/>
          <w:szCs w:val="24"/>
        </w:rPr>
        <w:t xml:space="preserve"> S</w:t>
      </w:r>
      <w:r w:rsidR="007E5565" w:rsidRPr="00657A63">
        <w:rPr>
          <w:rFonts w:ascii="Times New Roman" w:hAnsi="Times New Roman" w:cs="Times New Roman"/>
          <w:i/>
          <w:iCs/>
          <w:szCs w:val="24"/>
          <w:vertAlign w:val="superscript"/>
        </w:rPr>
        <w:t>t</w:t>
      </w:r>
      <w:r w:rsidR="007E5565" w:rsidRPr="00657A63">
        <w:rPr>
          <w:rFonts w:ascii="Times New Roman" w:hAnsi="Times New Roman" w:cs="Times New Roman"/>
          <w:i/>
          <w:iCs/>
          <w:szCs w:val="24"/>
        </w:rPr>
        <w:t xml:space="preserve"> Jean B., image de votre justice, </w:t>
      </w:r>
      <w:r w:rsidR="007E5565" w:rsidRPr="00657A63">
        <w:rPr>
          <w:rFonts w:ascii="Times New Roman" w:hAnsi="Times New Roman" w:cs="Times New Roman"/>
          <w:b/>
          <w:bCs/>
          <w:i/>
          <w:iCs/>
          <w:szCs w:val="24"/>
        </w:rPr>
        <w:t xml:space="preserve">et je sens bien que je puis aller en paix, car vous ne me condamnerez pas non plus ! </w:t>
      </w:r>
      <w:r w:rsidR="007E5565" w:rsidRPr="00657A63">
        <w:rPr>
          <w:rFonts w:ascii="Times New Roman" w:hAnsi="Times New Roman" w:cs="Times New Roman"/>
          <w:i/>
          <w:iCs/>
          <w:szCs w:val="24"/>
        </w:rPr>
        <w:t>...”</w:t>
      </w:r>
      <w:r w:rsidR="007E5565" w:rsidRPr="00657A63">
        <w:rPr>
          <w:rFonts w:ascii="Times New Roman" w:hAnsi="Times New Roman" w:cs="Times New Roman"/>
          <w:szCs w:val="24"/>
        </w:rPr>
        <w:t> »</w:t>
      </w:r>
    </w:p>
    <w:p w14:paraId="6718335E" w14:textId="531163AA" w:rsidR="00DF2831" w:rsidRPr="00657A63" w:rsidRDefault="00E20B54" w:rsidP="00CF438C">
      <w:pPr>
        <w:ind w:firstLine="0"/>
        <w:rPr>
          <w:rFonts w:ascii="Times New Roman" w:hAnsi="Times New Roman" w:cs="Times New Roman"/>
          <w:szCs w:val="24"/>
        </w:rPr>
      </w:pPr>
      <w:r w:rsidRPr="00657A63">
        <w:rPr>
          <w:rFonts w:ascii="Times New Roman" w:hAnsi="Times New Roman" w:cs="Times New Roman"/>
          <w:szCs w:val="24"/>
        </w:rPr>
        <w:t xml:space="preserve">Nous tous, avec </w:t>
      </w:r>
      <w:r w:rsidR="00B94F7C" w:rsidRPr="00657A63">
        <w:rPr>
          <w:rFonts w:ascii="Times New Roman" w:hAnsi="Times New Roman" w:cs="Times New Roman"/>
          <w:szCs w:val="24"/>
        </w:rPr>
        <w:t xml:space="preserve">Thérèse et </w:t>
      </w:r>
      <w:r w:rsidRPr="00657A63">
        <w:rPr>
          <w:rFonts w:ascii="Times New Roman" w:hAnsi="Times New Roman" w:cs="Times New Roman"/>
          <w:szCs w:val="24"/>
        </w:rPr>
        <w:t xml:space="preserve">la femme adultère, </w:t>
      </w:r>
      <w:r w:rsidR="00A63415" w:rsidRPr="00657A63">
        <w:rPr>
          <w:rFonts w:ascii="Times New Roman" w:hAnsi="Times New Roman" w:cs="Times New Roman"/>
          <w:szCs w:val="24"/>
        </w:rPr>
        <w:t xml:space="preserve">sommes invités à écouter </w:t>
      </w:r>
      <w:r w:rsidR="00F80CB1" w:rsidRPr="00657A63">
        <w:rPr>
          <w:rFonts w:ascii="Times New Roman" w:hAnsi="Times New Roman" w:cs="Times New Roman"/>
          <w:szCs w:val="24"/>
        </w:rPr>
        <w:t xml:space="preserve">et croire </w:t>
      </w:r>
      <w:r w:rsidR="00A63415" w:rsidRPr="00657A63">
        <w:rPr>
          <w:rFonts w:ascii="Times New Roman" w:hAnsi="Times New Roman" w:cs="Times New Roman"/>
          <w:szCs w:val="24"/>
        </w:rPr>
        <w:t xml:space="preserve">ce que le Seigneur </w:t>
      </w:r>
      <w:r w:rsidR="00B94F7C" w:rsidRPr="00657A63">
        <w:rPr>
          <w:rFonts w:ascii="Times New Roman" w:hAnsi="Times New Roman" w:cs="Times New Roman"/>
          <w:szCs w:val="24"/>
        </w:rPr>
        <w:t>nous dit sans cesse</w:t>
      </w:r>
      <w:r w:rsidR="00F80CB1" w:rsidRPr="00657A63">
        <w:rPr>
          <w:rFonts w:ascii="Times New Roman" w:hAnsi="Times New Roman" w:cs="Times New Roman"/>
          <w:szCs w:val="24"/>
        </w:rPr>
        <w:t xml:space="preserve"> : </w:t>
      </w:r>
      <w:r w:rsidR="00F80CB1" w:rsidRPr="00657A63">
        <w:rPr>
          <w:rFonts w:ascii="Times New Roman" w:hAnsi="Times New Roman" w:cs="Times New Roman"/>
          <w:b/>
          <w:bCs/>
          <w:i/>
          <w:iCs/>
          <w:szCs w:val="24"/>
        </w:rPr>
        <w:t>« Moi non plus, je ne te co</w:t>
      </w:r>
      <w:r w:rsidR="006D31FA" w:rsidRPr="00657A63">
        <w:rPr>
          <w:rFonts w:ascii="Times New Roman" w:hAnsi="Times New Roman" w:cs="Times New Roman"/>
          <w:b/>
          <w:bCs/>
          <w:i/>
          <w:iCs/>
          <w:szCs w:val="24"/>
        </w:rPr>
        <w:t>ndamne</w:t>
      </w:r>
      <w:r w:rsidR="00F80CB1" w:rsidRPr="00657A63">
        <w:rPr>
          <w:rFonts w:ascii="Times New Roman" w:hAnsi="Times New Roman" w:cs="Times New Roman"/>
          <w:b/>
          <w:bCs/>
          <w:i/>
          <w:iCs/>
          <w:szCs w:val="24"/>
        </w:rPr>
        <w:t xml:space="preserve"> pas. Va, et désormais ne pèche plus.</w:t>
      </w:r>
      <w:r w:rsidR="00F80CB1" w:rsidRPr="00657A63">
        <w:rPr>
          <w:rFonts w:ascii="Times New Roman" w:hAnsi="Times New Roman" w:cs="Times New Roman"/>
          <w:szCs w:val="24"/>
        </w:rPr>
        <w:t> »</w:t>
      </w:r>
    </w:p>
    <w:p w14:paraId="61F716D0" w14:textId="77777777" w:rsidR="008550FA" w:rsidRPr="00657A63" w:rsidRDefault="008550FA" w:rsidP="00657A63">
      <w:pPr>
        <w:ind w:firstLine="0"/>
        <w:jc w:val="right"/>
        <w:rPr>
          <w:rFonts w:ascii="Times New Roman" w:hAnsi="Times New Roman" w:cs="Times New Roman"/>
          <w:szCs w:val="24"/>
        </w:rPr>
      </w:pPr>
    </w:p>
    <w:p w14:paraId="31910CDB" w14:textId="77777777" w:rsidR="00657A63" w:rsidRPr="00657A63" w:rsidRDefault="00657A63" w:rsidP="00657A63">
      <w:pPr>
        <w:ind w:firstLine="0"/>
        <w:jc w:val="right"/>
        <w:rPr>
          <w:rFonts w:ascii="Times New Roman" w:hAnsi="Times New Roman" w:cs="Times New Roman"/>
          <w:szCs w:val="24"/>
        </w:rPr>
      </w:pPr>
      <w:r w:rsidRPr="00657A63">
        <w:rPr>
          <w:rFonts w:ascii="Times New Roman" w:hAnsi="Times New Roman" w:cs="Times New Roman"/>
          <w:szCs w:val="24"/>
        </w:rPr>
        <w:t xml:space="preserve">Frère Robert </w:t>
      </w:r>
      <w:proofErr w:type="spellStart"/>
      <w:r w:rsidRPr="00657A63">
        <w:rPr>
          <w:rFonts w:ascii="Times New Roman" w:hAnsi="Times New Roman" w:cs="Times New Roman"/>
          <w:szCs w:val="24"/>
        </w:rPr>
        <w:t>Arcas</w:t>
      </w:r>
      <w:proofErr w:type="spellEnd"/>
      <w:r w:rsidRPr="00657A63">
        <w:rPr>
          <w:rFonts w:ascii="Times New Roman" w:hAnsi="Times New Roman" w:cs="Times New Roman"/>
          <w:szCs w:val="24"/>
        </w:rPr>
        <w:t>,</w:t>
      </w:r>
      <w:r w:rsidRPr="00657A63">
        <w:rPr>
          <w:rFonts w:ascii="Times New Roman" w:hAnsi="Times New Roman" w:cs="Times New Roman"/>
          <w:szCs w:val="24"/>
        </w:rPr>
        <w:br/>
        <w:t xml:space="preserve"> </w:t>
      </w:r>
      <w:proofErr w:type="spellStart"/>
      <w:r w:rsidRPr="00657A63">
        <w:rPr>
          <w:rFonts w:ascii="Times New Roman" w:hAnsi="Times New Roman" w:cs="Times New Roman"/>
          <w:szCs w:val="24"/>
        </w:rPr>
        <w:t>ocd</w:t>
      </w:r>
      <w:proofErr w:type="spellEnd"/>
      <w:r w:rsidRPr="00657A63">
        <w:rPr>
          <w:rFonts w:ascii="Times New Roman" w:hAnsi="Times New Roman" w:cs="Times New Roman"/>
          <w:szCs w:val="24"/>
        </w:rPr>
        <w:t xml:space="preserve"> (couvent d’Avon)</w:t>
      </w:r>
    </w:p>
    <w:p w14:paraId="465AD275" w14:textId="77777777" w:rsidR="008550FA" w:rsidRPr="00657A63" w:rsidRDefault="008550FA" w:rsidP="00CF438C">
      <w:pPr>
        <w:ind w:firstLine="0"/>
        <w:rPr>
          <w:rFonts w:ascii="Times New Roman" w:hAnsi="Times New Roman" w:cs="Times New Roman"/>
          <w:szCs w:val="24"/>
        </w:rPr>
      </w:pPr>
    </w:p>
    <w:p w14:paraId="6E78EF9D" w14:textId="77777777" w:rsidR="008550FA" w:rsidRPr="00657A63" w:rsidRDefault="008550FA" w:rsidP="00CF438C">
      <w:pPr>
        <w:ind w:firstLine="0"/>
        <w:rPr>
          <w:rFonts w:ascii="Times New Roman" w:hAnsi="Times New Roman" w:cs="Times New Roman"/>
          <w:szCs w:val="24"/>
        </w:rPr>
      </w:pPr>
    </w:p>
    <w:p w14:paraId="51586A5B" w14:textId="24235FCC" w:rsidR="00BD5AE7" w:rsidRPr="00657A63" w:rsidRDefault="00BD5AE7" w:rsidP="00BD5AE7">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r w:rsidRPr="00657A63">
        <w:rPr>
          <w:rFonts w:ascii="Calibri" w:eastAsiaTheme="majorEastAsia" w:hAnsi="Calibri" w:cstheme="majorBidi"/>
          <w:b/>
          <w:spacing w:val="15"/>
          <w:kern w:val="2"/>
          <w:sz w:val="28"/>
          <w:szCs w:val="28"/>
          <w:lang w:eastAsia="en-US" w:bidi="ar-SA"/>
          <w14:ligatures w14:val="standardContextual"/>
        </w:rPr>
        <w:t>Prier chaque jour de la semaine – Semaine 5</w:t>
      </w:r>
    </w:p>
    <w:p w14:paraId="6CA990FA" w14:textId="77777777" w:rsidR="00BD5AE7" w:rsidRPr="00657A63" w:rsidRDefault="00BD5AE7" w:rsidP="00BD5AE7">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p>
    <w:p w14:paraId="323DA8D0"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Lundi 7 avril : Le chemin du Salut</w:t>
      </w:r>
    </w:p>
    <w:p w14:paraId="0281FD39" w14:textId="23AA6EB9" w:rsidR="0076774A" w:rsidRPr="00657A63" w:rsidRDefault="0076774A" w:rsidP="0076774A">
      <w:pPr>
        <w:ind w:firstLine="0"/>
        <w:rPr>
          <w:rFonts w:ascii="Times New Roman" w:hAnsi="Times New Roman" w:cs="Times New Roman"/>
          <w:u w:val="single"/>
        </w:rPr>
      </w:pPr>
      <w:r w:rsidRPr="00657A63">
        <w:rPr>
          <w:rFonts w:ascii="Times New Roman" w:hAnsi="Times New Roman" w:cs="Times New Roman"/>
        </w:rPr>
        <w:t>« …il ne fait pas de miracles avant d’avoir éprouvé leur foi. Ne laissa-t-il pas mourir Lazare, bien que Marthe et Marie Lui ait fait dire qu’il était malade ? (…) Mais après l’épreuve (…) Lazare ressuscite ! » (Ms A 67</w:t>
      </w:r>
      <w:r w:rsidR="00657A63">
        <w:rPr>
          <w:rFonts w:ascii="Times New Roman" w:hAnsi="Times New Roman" w:cs="Times New Roman"/>
        </w:rPr>
        <w:t xml:space="preserve"> </w:t>
      </w:r>
      <w:r w:rsidRPr="00657A63">
        <w:rPr>
          <w:rFonts w:ascii="Times New Roman" w:hAnsi="Times New Roman" w:cs="Times New Roman"/>
        </w:rPr>
        <w:t>v)</w:t>
      </w:r>
    </w:p>
    <w:p w14:paraId="4FDC1606" w14:textId="77777777" w:rsidR="0076774A" w:rsidRPr="00657A63" w:rsidRDefault="0076774A" w:rsidP="0076774A">
      <w:pPr>
        <w:ind w:firstLine="0"/>
        <w:rPr>
          <w:rFonts w:ascii="Times New Roman" w:hAnsi="Times New Roman" w:cs="Times New Roman"/>
        </w:rPr>
      </w:pPr>
      <w:r w:rsidRPr="00657A63">
        <w:rPr>
          <w:rFonts w:ascii="Times New Roman" w:hAnsi="Times New Roman" w:cs="Times New Roman"/>
        </w:rPr>
        <w:t>« Je savais bien, moi, que tu m’exauces toujours mais je le dis (…) afin qu’ils croient… » (</w:t>
      </w:r>
      <w:proofErr w:type="spellStart"/>
      <w:r w:rsidRPr="00657A63">
        <w:rPr>
          <w:rFonts w:ascii="Times New Roman" w:hAnsi="Times New Roman" w:cs="Times New Roman"/>
        </w:rPr>
        <w:t>Jn</w:t>
      </w:r>
      <w:proofErr w:type="spellEnd"/>
      <w:r w:rsidRPr="00657A63">
        <w:rPr>
          <w:rFonts w:ascii="Times New Roman" w:hAnsi="Times New Roman" w:cs="Times New Roman"/>
        </w:rPr>
        <w:t xml:space="preserve"> 11, 42)</w:t>
      </w:r>
    </w:p>
    <w:p w14:paraId="4945C55D"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Renouvelle ta confiance en Dieu dans l’épreuve, sachant qu’Il agit pour fortifier ta foi.</w:t>
      </w:r>
    </w:p>
    <w:p w14:paraId="14B161D2" w14:textId="77777777" w:rsidR="0076774A" w:rsidRPr="00657A63" w:rsidRDefault="0076774A" w:rsidP="0076774A">
      <w:pPr>
        <w:rPr>
          <w:rFonts w:ascii="Times New Roman" w:hAnsi="Times New Roman" w:cs="Times New Roman"/>
          <w:szCs w:val="24"/>
        </w:rPr>
      </w:pPr>
    </w:p>
    <w:p w14:paraId="74027161"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Mardi 8 avril : Le laisser nous guider</w:t>
      </w:r>
    </w:p>
    <w:p w14:paraId="1CC48A01" w14:textId="5C667A5C" w:rsidR="0076774A" w:rsidRPr="00657A63" w:rsidRDefault="0076774A" w:rsidP="0076774A">
      <w:pPr>
        <w:ind w:firstLine="0"/>
        <w:rPr>
          <w:rFonts w:ascii="Times New Roman" w:hAnsi="Times New Roman" w:cs="Times New Roman"/>
          <w:u w:val="single"/>
        </w:rPr>
      </w:pPr>
      <w:r w:rsidRPr="00657A63">
        <w:rPr>
          <w:rFonts w:ascii="Times New Roman" w:hAnsi="Times New Roman" w:cs="Times New Roman"/>
        </w:rPr>
        <w:t>« Je demandais à Jésus de briser mes liens, Il les brisa, mais d’une manière toute différente de celle que j’attendais… » (Ms A 67</w:t>
      </w:r>
      <w:r w:rsidR="00657A63">
        <w:rPr>
          <w:rFonts w:ascii="Times New Roman" w:hAnsi="Times New Roman" w:cs="Times New Roman"/>
        </w:rPr>
        <w:t xml:space="preserve"> </w:t>
      </w:r>
      <w:r w:rsidRPr="00657A63">
        <w:rPr>
          <w:rFonts w:ascii="Times New Roman" w:hAnsi="Times New Roman" w:cs="Times New Roman"/>
        </w:rPr>
        <w:t>v)</w:t>
      </w:r>
    </w:p>
    <w:p w14:paraId="3AEF1444" w14:textId="77777777" w:rsidR="0076774A" w:rsidRPr="00657A63" w:rsidRDefault="0076774A" w:rsidP="0076774A">
      <w:pPr>
        <w:ind w:firstLine="0"/>
        <w:rPr>
          <w:rFonts w:ascii="Times New Roman" w:hAnsi="Times New Roman" w:cs="Times New Roman"/>
          <w:iCs/>
        </w:rPr>
      </w:pPr>
      <w:r w:rsidRPr="00657A63">
        <w:rPr>
          <w:rFonts w:ascii="Times New Roman" w:hAnsi="Times New Roman" w:cs="Times New Roman"/>
          <w:iCs/>
        </w:rPr>
        <w:t>« Déliez-le et laissez-le aller. » (</w:t>
      </w:r>
      <w:proofErr w:type="spellStart"/>
      <w:r w:rsidRPr="00657A63">
        <w:rPr>
          <w:rFonts w:ascii="Times New Roman" w:hAnsi="Times New Roman" w:cs="Times New Roman"/>
          <w:iCs/>
        </w:rPr>
        <w:t>Jn</w:t>
      </w:r>
      <w:proofErr w:type="spellEnd"/>
      <w:r w:rsidRPr="00657A63">
        <w:rPr>
          <w:rFonts w:ascii="Times New Roman" w:hAnsi="Times New Roman" w:cs="Times New Roman"/>
          <w:iCs/>
        </w:rPr>
        <w:t xml:space="preserve"> 11, 44)</w:t>
      </w:r>
    </w:p>
    <w:p w14:paraId="00E94E9F" w14:textId="77777777" w:rsidR="0076774A" w:rsidRPr="00657A63" w:rsidRDefault="0076774A" w:rsidP="0076774A">
      <w:pPr>
        <w:ind w:firstLine="0"/>
        <w:rPr>
          <w:rFonts w:ascii="Times New Roman" w:hAnsi="Times New Roman" w:cs="Times New Roman"/>
          <w:iCs/>
        </w:rPr>
      </w:pPr>
      <w:r w:rsidRPr="00657A63">
        <w:rPr>
          <w:rFonts w:ascii="Times New Roman" w:hAnsi="Times New Roman" w:cs="Times New Roman"/>
          <w:iCs/>
        </w:rPr>
        <w:t>À travers la prière, je prends le temps d’accueillir sa Parole et je reste confiant pour qu’Il m’aide à discerner.</w:t>
      </w:r>
    </w:p>
    <w:p w14:paraId="1179DC0B" w14:textId="77777777" w:rsidR="0076774A" w:rsidRPr="00657A63" w:rsidRDefault="0076774A" w:rsidP="0076774A">
      <w:pPr>
        <w:ind w:firstLine="0"/>
        <w:rPr>
          <w:rFonts w:ascii="Times New Roman" w:hAnsi="Times New Roman" w:cs="Times New Roman"/>
          <w:iCs/>
        </w:rPr>
      </w:pPr>
    </w:p>
    <w:p w14:paraId="0AFB40E8" w14:textId="77777777" w:rsidR="0076774A" w:rsidRPr="00657A63" w:rsidRDefault="0076774A" w:rsidP="0076774A">
      <w:pPr>
        <w:rPr>
          <w:rFonts w:ascii="Times New Roman" w:hAnsi="Times New Roman" w:cs="Times New Roman"/>
          <w:szCs w:val="24"/>
        </w:rPr>
      </w:pPr>
    </w:p>
    <w:p w14:paraId="63F5B804"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Mercredi 9 avril : Demeurez dans l’Amour</w:t>
      </w:r>
    </w:p>
    <w:p w14:paraId="64A16EB2" w14:textId="6270FC61" w:rsidR="0076774A" w:rsidRPr="00657A63" w:rsidRDefault="0076774A" w:rsidP="0076774A">
      <w:pPr>
        <w:ind w:firstLine="0"/>
        <w:rPr>
          <w:rFonts w:ascii="Times New Roman" w:hAnsi="Times New Roman" w:cs="Times New Roman"/>
          <w:u w:val="single"/>
        </w:rPr>
      </w:pPr>
      <w:r w:rsidRPr="00657A63">
        <w:rPr>
          <w:rFonts w:ascii="Times New Roman" w:hAnsi="Times New Roman" w:cs="Times New Roman"/>
        </w:rPr>
        <w:t>« … tout en n’ayant pas la jouissance de la Foi, je tâche au moins d’en faire les œuvres. » (Ms C 7</w:t>
      </w:r>
      <w:r w:rsidR="00657A63">
        <w:rPr>
          <w:rFonts w:ascii="Times New Roman" w:hAnsi="Times New Roman" w:cs="Times New Roman"/>
        </w:rPr>
        <w:t xml:space="preserve"> </w:t>
      </w:r>
      <w:r w:rsidRPr="00657A63">
        <w:rPr>
          <w:rFonts w:ascii="Times New Roman" w:hAnsi="Times New Roman" w:cs="Times New Roman"/>
        </w:rPr>
        <w:t>r)</w:t>
      </w:r>
    </w:p>
    <w:p w14:paraId="202080C7" w14:textId="77777777" w:rsidR="0076774A" w:rsidRPr="00657A63" w:rsidRDefault="0076774A" w:rsidP="0076774A">
      <w:pPr>
        <w:ind w:firstLine="0"/>
        <w:rPr>
          <w:rFonts w:ascii="Times New Roman" w:hAnsi="Times New Roman" w:cs="Times New Roman"/>
          <w:iCs/>
          <w:u w:val="single"/>
        </w:rPr>
      </w:pPr>
      <w:r w:rsidRPr="00657A63">
        <w:rPr>
          <w:rFonts w:ascii="Times New Roman" w:hAnsi="Times New Roman" w:cs="Times New Roman"/>
          <w:iCs/>
        </w:rPr>
        <w:t xml:space="preserve">« A quoi </w:t>
      </w:r>
      <w:proofErr w:type="spellStart"/>
      <w:r w:rsidRPr="00657A63">
        <w:rPr>
          <w:rFonts w:ascii="Times New Roman" w:hAnsi="Times New Roman" w:cs="Times New Roman"/>
          <w:iCs/>
        </w:rPr>
        <w:t>sert-il</w:t>
      </w:r>
      <w:proofErr w:type="spellEnd"/>
      <w:r w:rsidRPr="00657A63">
        <w:rPr>
          <w:rFonts w:ascii="Times New Roman" w:hAnsi="Times New Roman" w:cs="Times New Roman"/>
          <w:iCs/>
        </w:rPr>
        <w:t xml:space="preserve"> que quelqu’un dise : ‘j’ai la foi’, s’il n’a pas les œuvres ? » (</w:t>
      </w:r>
      <w:proofErr w:type="spellStart"/>
      <w:r w:rsidRPr="00657A63">
        <w:rPr>
          <w:rFonts w:ascii="Times New Roman" w:hAnsi="Times New Roman" w:cs="Times New Roman"/>
          <w:iCs/>
        </w:rPr>
        <w:t>Jc</w:t>
      </w:r>
      <w:proofErr w:type="spellEnd"/>
      <w:r w:rsidRPr="00657A63">
        <w:rPr>
          <w:rFonts w:ascii="Times New Roman" w:hAnsi="Times New Roman" w:cs="Times New Roman"/>
          <w:iCs/>
        </w:rPr>
        <w:t xml:space="preserve"> 2, 14)</w:t>
      </w:r>
    </w:p>
    <w:p w14:paraId="19F90B2B"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Comment puis-je agir auprès de mes proches pour les aimer ? Suis-je dans la critique et le jugement, ou bien dans la tendresse et la patience ?</w:t>
      </w:r>
    </w:p>
    <w:p w14:paraId="022E1EEE" w14:textId="77777777" w:rsidR="0076774A" w:rsidRPr="00657A63" w:rsidRDefault="0076774A" w:rsidP="0076774A">
      <w:pPr>
        <w:ind w:firstLine="0"/>
        <w:rPr>
          <w:rFonts w:ascii="Times New Roman" w:hAnsi="Times New Roman" w:cs="Times New Roman"/>
          <w:szCs w:val="24"/>
        </w:rPr>
      </w:pPr>
    </w:p>
    <w:p w14:paraId="3E654DAE"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Jeudi 10 avril : Unis en Jésus-Christ</w:t>
      </w:r>
    </w:p>
    <w:p w14:paraId="4F61CF0C" w14:textId="238EF0BA"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Comment Jésus a-t-il aimé ses disciples et pourquoi les a-t-il aimés ? […] Jésus les appelle ses amis, ses frères […] pour leur ouvrir ce royaume de son Père, il veut mourir sur une croix… » (Ms C 12</w:t>
      </w:r>
      <w:r w:rsidR="00657A63">
        <w:rPr>
          <w:rFonts w:ascii="Times New Roman" w:hAnsi="Times New Roman" w:cs="Times New Roman"/>
          <w:szCs w:val="24"/>
        </w:rPr>
        <w:t xml:space="preserve"> </w:t>
      </w:r>
      <w:r w:rsidRPr="00657A63">
        <w:rPr>
          <w:rFonts w:ascii="Times New Roman" w:hAnsi="Times New Roman" w:cs="Times New Roman"/>
          <w:szCs w:val="24"/>
        </w:rPr>
        <w:t>r)</w:t>
      </w:r>
    </w:p>
    <w:p w14:paraId="7650F119"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Il n’est pas de plus grand amour que de donner sa vie pour ceux qu’on aime. » (</w:t>
      </w:r>
      <w:proofErr w:type="spellStart"/>
      <w:r w:rsidRPr="00657A63">
        <w:rPr>
          <w:rFonts w:ascii="Times New Roman" w:hAnsi="Times New Roman" w:cs="Times New Roman"/>
          <w:szCs w:val="24"/>
        </w:rPr>
        <w:t>Jn</w:t>
      </w:r>
      <w:proofErr w:type="spellEnd"/>
      <w:r w:rsidRPr="00657A63">
        <w:rPr>
          <w:rFonts w:ascii="Times New Roman" w:hAnsi="Times New Roman" w:cs="Times New Roman"/>
          <w:szCs w:val="24"/>
        </w:rPr>
        <w:t xml:space="preserve"> 15, 13)</w:t>
      </w:r>
    </w:p>
    <w:p w14:paraId="1A3E41F2"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Aujourd’hui, posons un acte concret de don de soi, que ce soit par une écoute attentive, un service rendu ou un pardon offert. Aimer comme Jésus, c’est choisir de se donner aux autres sans attendre en retour.</w:t>
      </w:r>
    </w:p>
    <w:p w14:paraId="6174B01D" w14:textId="77777777" w:rsidR="0076774A" w:rsidRPr="00657A63" w:rsidRDefault="0076774A" w:rsidP="0076774A">
      <w:pPr>
        <w:ind w:firstLine="0"/>
        <w:rPr>
          <w:rFonts w:ascii="Times New Roman" w:hAnsi="Times New Roman" w:cs="Times New Roman"/>
          <w:szCs w:val="24"/>
        </w:rPr>
      </w:pPr>
    </w:p>
    <w:p w14:paraId="54952226"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Vendredi 11 avril : Heureux les pauvres de cœur…</w:t>
      </w:r>
    </w:p>
    <w:p w14:paraId="784BEEEF" w14:textId="3DB5E118"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 j’ai senti que l’unique chose nécessaire était de m’unir de plus en plus à Jésus et Le reste me serait donné par surcroît. En effet jamais mon espérance n’a été trompée... » (Ms C 22</w:t>
      </w:r>
      <w:r w:rsidR="00657A63">
        <w:rPr>
          <w:rFonts w:ascii="Times New Roman" w:hAnsi="Times New Roman" w:cs="Times New Roman"/>
          <w:szCs w:val="24"/>
        </w:rPr>
        <w:t xml:space="preserve"> </w:t>
      </w:r>
      <w:r w:rsidRPr="00657A63">
        <w:rPr>
          <w:rFonts w:ascii="Times New Roman" w:hAnsi="Times New Roman" w:cs="Times New Roman"/>
          <w:szCs w:val="24"/>
        </w:rPr>
        <w:t>v)</w:t>
      </w:r>
    </w:p>
    <w:p w14:paraId="141A2C94"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Cherchez d’abord le Royaume et tout cela vous sera donné par surcroît. » (Mt 6, 33)</w:t>
      </w:r>
    </w:p>
    <w:p w14:paraId="4B2CF704"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En méditant les Béatitudes (Mt 5,1-12), je prends un temps de prière pour me laisser aimer par Jésus-Christ.</w:t>
      </w:r>
    </w:p>
    <w:p w14:paraId="170D38B6" w14:textId="77777777" w:rsidR="0076774A" w:rsidRPr="00657A63" w:rsidRDefault="0076774A" w:rsidP="0076774A">
      <w:pPr>
        <w:ind w:firstLine="0"/>
        <w:rPr>
          <w:rFonts w:ascii="Times New Roman" w:hAnsi="Times New Roman" w:cs="Times New Roman"/>
          <w:szCs w:val="24"/>
        </w:rPr>
      </w:pPr>
    </w:p>
    <w:p w14:paraId="714552F0" w14:textId="77777777" w:rsidR="0076774A" w:rsidRPr="00657A63" w:rsidRDefault="0076774A" w:rsidP="0076774A">
      <w:pPr>
        <w:ind w:firstLine="0"/>
        <w:rPr>
          <w:rFonts w:ascii="Times New Roman" w:hAnsi="Times New Roman" w:cs="Times New Roman"/>
          <w:b/>
          <w:szCs w:val="24"/>
        </w:rPr>
      </w:pPr>
      <w:r w:rsidRPr="00657A63">
        <w:rPr>
          <w:rFonts w:ascii="Times New Roman" w:hAnsi="Times New Roman" w:cs="Times New Roman"/>
          <w:b/>
          <w:szCs w:val="24"/>
        </w:rPr>
        <w:t>Samedi 12 avril : La Charité</w:t>
      </w:r>
    </w:p>
    <w:p w14:paraId="0B8BC391"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La Foi bientôt déchirera son voile / Mon Espérance est de te voir un jour / La charité enfle et pousse ma voile / Je vis d’Amour ! » (PN 17, 9)</w:t>
      </w:r>
    </w:p>
    <w:p w14:paraId="0BDA4741"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 La foi, l’espérance et la charité demeurent toutes les trois mais la plus grande d’entre elles, c’est la charité. » (1Co 13, 13)</w:t>
      </w:r>
    </w:p>
    <w:p w14:paraId="4FEC3738" w14:textId="77777777" w:rsidR="0076774A" w:rsidRPr="00657A63" w:rsidRDefault="0076774A" w:rsidP="0076774A">
      <w:pPr>
        <w:ind w:firstLine="0"/>
        <w:rPr>
          <w:rFonts w:ascii="Times New Roman" w:hAnsi="Times New Roman" w:cs="Times New Roman"/>
          <w:szCs w:val="24"/>
        </w:rPr>
      </w:pPr>
      <w:r w:rsidRPr="00657A63">
        <w:rPr>
          <w:rFonts w:ascii="Times New Roman" w:hAnsi="Times New Roman" w:cs="Times New Roman"/>
          <w:szCs w:val="24"/>
        </w:rPr>
        <w:t>La charité chrétienne est l’amour inconditionnel et désintéressé que Dieu nous offre et que nous sommes appelés à vivre envers notre prochain. Elle est la plus grande des vertus théologales.</w:t>
      </w:r>
    </w:p>
    <w:p w14:paraId="111ED3C7" w14:textId="45B4556A" w:rsidR="00BD5AE7" w:rsidRPr="00657A63" w:rsidRDefault="00BD5AE7" w:rsidP="0076774A">
      <w:pPr>
        <w:ind w:firstLine="0"/>
        <w:rPr>
          <w:rFonts w:ascii="Times New Roman" w:hAnsi="Times New Roman" w:cs="Times New Roman"/>
          <w:szCs w:val="24"/>
        </w:rPr>
      </w:pPr>
    </w:p>
    <w:sectPr w:rsidR="00BD5AE7" w:rsidRPr="00657A63" w:rsidSect="001D639D">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B818C" w14:textId="77777777" w:rsidR="00872A14" w:rsidRDefault="00872A14" w:rsidP="00F145A9">
      <w:pPr>
        <w:spacing w:after="0"/>
      </w:pPr>
      <w:r>
        <w:separator/>
      </w:r>
    </w:p>
  </w:endnote>
  <w:endnote w:type="continuationSeparator" w:id="0">
    <w:p w14:paraId="0E14FE10" w14:textId="77777777" w:rsidR="00872A14" w:rsidRDefault="00872A14" w:rsidP="00F14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25E7C" w14:textId="77777777" w:rsidR="00872A14" w:rsidRDefault="00872A14" w:rsidP="00F145A9">
      <w:pPr>
        <w:spacing w:after="0"/>
      </w:pPr>
      <w:r>
        <w:separator/>
      </w:r>
    </w:p>
  </w:footnote>
  <w:footnote w:type="continuationSeparator" w:id="0">
    <w:p w14:paraId="45A45277" w14:textId="77777777" w:rsidR="00872A14" w:rsidRDefault="00872A14" w:rsidP="00F145A9">
      <w:pPr>
        <w:spacing w:after="0"/>
      </w:pPr>
      <w:r>
        <w:continuationSeparator/>
      </w:r>
    </w:p>
  </w:footnote>
  <w:footnote w:id="1">
    <w:p w14:paraId="6E776329" w14:textId="77777777" w:rsidR="0076774A" w:rsidRPr="0076774A" w:rsidRDefault="0076774A" w:rsidP="0076774A">
      <w:pPr>
        <w:pStyle w:val="Notedebasdepage"/>
        <w:ind w:left="284" w:firstLine="0"/>
      </w:pPr>
      <w:r w:rsidRPr="0076774A">
        <w:t xml:space="preserve">Bibliographie : Jean </w:t>
      </w:r>
      <w:proofErr w:type="spellStart"/>
      <w:r w:rsidRPr="0076774A">
        <w:rPr>
          <w:smallCaps/>
        </w:rPr>
        <w:t>Levêque</w:t>
      </w:r>
      <w:proofErr w:type="spellEnd"/>
      <w:r w:rsidRPr="0076774A">
        <w:rPr>
          <w:smallCaps/>
        </w:rPr>
        <w:t>, L</w:t>
      </w:r>
      <w:r w:rsidRPr="0076774A">
        <w:t xml:space="preserve">a sève et le sarment. Méditations sur l’Évangile de Jean, Éditions du Carmel, 2021 ; Alain </w:t>
      </w:r>
      <w:proofErr w:type="spellStart"/>
      <w:r w:rsidRPr="0076774A">
        <w:t>M</w:t>
      </w:r>
      <w:r w:rsidRPr="0076774A">
        <w:rPr>
          <w:smallCaps/>
        </w:rPr>
        <w:t>archadour</w:t>
      </w:r>
      <w:proofErr w:type="spellEnd"/>
      <w:r w:rsidRPr="0076774A">
        <w:t xml:space="preserve">, L’Évangile de Jean, Centurion, 1992 ; Jean </w:t>
      </w:r>
      <w:proofErr w:type="spellStart"/>
      <w:r w:rsidRPr="0076774A">
        <w:rPr>
          <w:smallCaps/>
        </w:rPr>
        <w:t>Zumstein</w:t>
      </w:r>
      <w:proofErr w:type="spellEnd"/>
      <w:r w:rsidRPr="0076774A">
        <w:rPr>
          <w:smallCaps/>
        </w:rPr>
        <w:t xml:space="preserve">, </w:t>
      </w:r>
      <w:r w:rsidRPr="0076774A">
        <w:t>L’Évangile selon Saint Jean (1-12), Labor et Fides, 2014 ; Notes de la T.O.B.</w:t>
      </w:r>
    </w:p>
    <w:p w14:paraId="215CD495" w14:textId="752419B2" w:rsidR="00503F9E" w:rsidRDefault="0076774A" w:rsidP="0076774A">
      <w:pPr>
        <w:pStyle w:val="Notedebasdepage"/>
        <w:ind w:left="284" w:firstLine="0"/>
      </w:pPr>
      <w:r w:rsidRPr="0076774A">
        <w:t xml:space="preserve">Les mots de Sainte Thérèse de l’Enfant-Jésus, Concordance, cerf, 1996 ; </w:t>
      </w:r>
      <w:r w:rsidRPr="0076774A">
        <w:rPr>
          <w:smallCaps/>
        </w:rPr>
        <w:t>Thérèse de Lisieux</w:t>
      </w:r>
      <w:r w:rsidRPr="0076774A">
        <w:t>, Œuvres complètes, cerf-DDB,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AC"/>
    <w:rsid w:val="00016C0E"/>
    <w:rsid w:val="00067E21"/>
    <w:rsid w:val="000A7F8D"/>
    <w:rsid w:val="000F1789"/>
    <w:rsid w:val="00140DFF"/>
    <w:rsid w:val="001473EC"/>
    <w:rsid w:val="00152704"/>
    <w:rsid w:val="00165F82"/>
    <w:rsid w:val="00174BB6"/>
    <w:rsid w:val="00196107"/>
    <w:rsid w:val="001A500F"/>
    <w:rsid w:val="001B480F"/>
    <w:rsid w:val="001B6391"/>
    <w:rsid w:val="001D639D"/>
    <w:rsid w:val="001F32D9"/>
    <w:rsid w:val="00214811"/>
    <w:rsid w:val="00220239"/>
    <w:rsid w:val="002255CE"/>
    <w:rsid w:val="00227EEE"/>
    <w:rsid w:val="002320F8"/>
    <w:rsid w:val="00293752"/>
    <w:rsid w:val="002A797B"/>
    <w:rsid w:val="002F0281"/>
    <w:rsid w:val="002F3156"/>
    <w:rsid w:val="00327749"/>
    <w:rsid w:val="00366BFF"/>
    <w:rsid w:val="00377A42"/>
    <w:rsid w:val="00380D72"/>
    <w:rsid w:val="003906AA"/>
    <w:rsid w:val="00395854"/>
    <w:rsid w:val="00396300"/>
    <w:rsid w:val="003C1E8E"/>
    <w:rsid w:val="003C79F9"/>
    <w:rsid w:val="003D3C04"/>
    <w:rsid w:val="003E3201"/>
    <w:rsid w:val="00400B4A"/>
    <w:rsid w:val="00420F52"/>
    <w:rsid w:val="00470F57"/>
    <w:rsid w:val="00477B22"/>
    <w:rsid w:val="0048075B"/>
    <w:rsid w:val="00480FAE"/>
    <w:rsid w:val="00496D89"/>
    <w:rsid w:val="004C43D3"/>
    <w:rsid w:val="004C76C1"/>
    <w:rsid w:val="004F621C"/>
    <w:rsid w:val="00503F9E"/>
    <w:rsid w:val="0052269F"/>
    <w:rsid w:val="005308B3"/>
    <w:rsid w:val="00562BA4"/>
    <w:rsid w:val="00566126"/>
    <w:rsid w:val="0058378B"/>
    <w:rsid w:val="005950C9"/>
    <w:rsid w:val="005B0454"/>
    <w:rsid w:val="00606B8D"/>
    <w:rsid w:val="00637597"/>
    <w:rsid w:val="00637DAA"/>
    <w:rsid w:val="00642A15"/>
    <w:rsid w:val="00657A63"/>
    <w:rsid w:val="006805AC"/>
    <w:rsid w:val="006866AF"/>
    <w:rsid w:val="00691260"/>
    <w:rsid w:val="006D31FA"/>
    <w:rsid w:val="006E4D01"/>
    <w:rsid w:val="006F2511"/>
    <w:rsid w:val="006F6F15"/>
    <w:rsid w:val="00706397"/>
    <w:rsid w:val="00710EAE"/>
    <w:rsid w:val="00720584"/>
    <w:rsid w:val="00761211"/>
    <w:rsid w:val="00766FC6"/>
    <w:rsid w:val="0076774A"/>
    <w:rsid w:val="00790E32"/>
    <w:rsid w:val="00794722"/>
    <w:rsid w:val="007A7AE9"/>
    <w:rsid w:val="007B2FAC"/>
    <w:rsid w:val="007B5686"/>
    <w:rsid w:val="007D2A02"/>
    <w:rsid w:val="007E0CD0"/>
    <w:rsid w:val="007E1312"/>
    <w:rsid w:val="007E5565"/>
    <w:rsid w:val="007E7568"/>
    <w:rsid w:val="008020E1"/>
    <w:rsid w:val="008550FA"/>
    <w:rsid w:val="00872A14"/>
    <w:rsid w:val="00883415"/>
    <w:rsid w:val="00890D63"/>
    <w:rsid w:val="008B2954"/>
    <w:rsid w:val="008C096E"/>
    <w:rsid w:val="00903E1F"/>
    <w:rsid w:val="0090480D"/>
    <w:rsid w:val="00912C53"/>
    <w:rsid w:val="00915F97"/>
    <w:rsid w:val="00920FB4"/>
    <w:rsid w:val="009414E4"/>
    <w:rsid w:val="00946341"/>
    <w:rsid w:val="00957F3A"/>
    <w:rsid w:val="009735D8"/>
    <w:rsid w:val="00990563"/>
    <w:rsid w:val="009B3866"/>
    <w:rsid w:val="009C0E20"/>
    <w:rsid w:val="009D7E84"/>
    <w:rsid w:val="009E78B3"/>
    <w:rsid w:val="00A006AC"/>
    <w:rsid w:val="00A159C5"/>
    <w:rsid w:val="00A23335"/>
    <w:rsid w:val="00A2739B"/>
    <w:rsid w:val="00A63415"/>
    <w:rsid w:val="00AA1BF7"/>
    <w:rsid w:val="00AE0682"/>
    <w:rsid w:val="00AF6395"/>
    <w:rsid w:val="00B070A3"/>
    <w:rsid w:val="00B36587"/>
    <w:rsid w:val="00B377A0"/>
    <w:rsid w:val="00B767B4"/>
    <w:rsid w:val="00B7724C"/>
    <w:rsid w:val="00B92158"/>
    <w:rsid w:val="00B94F7C"/>
    <w:rsid w:val="00BA1052"/>
    <w:rsid w:val="00BC62B5"/>
    <w:rsid w:val="00BD38A9"/>
    <w:rsid w:val="00BD5AE7"/>
    <w:rsid w:val="00C04AB1"/>
    <w:rsid w:val="00C22E55"/>
    <w:rsid w:val="00C36F44"/>
    <w:rsid w:val="00C45011"/>
    <w:rsid w:val="00C55B8C"/>
    <w:rsid w:val="00C6044F"/>
    <w:rsid w:val="00C960A2"/>
    <w:rsid w:val="00CA1A8E"/>
    <w:rsid w:val="00CB3003"/>
    <w:rsid w:val="00CF3037"/>
    <w:rsid w:val="00CF438C"/>
    <w:rsid w:val="00D00598"/>
    <w:rsid w:val="00D0490B"/>
    <w:rsid w:val="00D05655"/>
    <w:rsid w:val="00D1083C"/>
    <w:rsid w:val="00D13220"/>
    <w:rsid w:val="00D36D06"/>
    <w:rsid w:val="00D40BE2"/>
    <w:rsid w:val="00D42C69"/>
    <w:rsid w:val="00D541A3"/>
    <w:rsid w:val="00D831AF"/>
    <w:rsid w:val="00DA32BF"/>
    <w:rsid w:val="00DD778F"/>
    <w:rsid w:val="00DF2831"/>
    <w:rsid w:val="00DF48FE"/>
    <w:rsid w:val="00E11A86"/>
    <w:rsid w:val="00E136E6"/>
    <w:rsid w:val="00E20B54"/>
    <w:rsid w:val="00E26DB0"/>
    <w:rsid w:val="00E46D0F"/>
    <w:rsid w:val="00E46F16"/>
    <w:rsid w:val="00E5662D"/>
    <w:rsid w:val="00E83F59"/>
    <w:rsid w:val="00E87217"/>
    <w:rsid w:val="00E96177"/>
    <w:rsid w:val="00E978AB"/>
    <w:rsid w:val="00EC6A3B"/>
    <w:rsid w:val="00ED1C2D"/>
    <w:rsid w:val="00EF71F7"/>
    <w:rsid w:val="00F04E4E"/>
    <w:rsid w:val="00F145A9"/>
    <w:rsid w:val="00F14610"/>
    <w:rsid w:val="00F30B1D"/>
    <w:rsid w:val="00F67385"/>
    <w:rsid w:val="00F72EDE"/>
    <w:rsid w:val="00F7355B"/>
    <w:rsid w:val="00F80CB1"/>
    <w:rsid w:val="00FB1245"/>
    <w:rsid w:val="00FB6D73"/>
    <w:rsid w:val="00FC37E7"/>
    <w:rsid w:val="00FE0E17"/>
    <w:rsid w:val="00FE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483C"/>
  <w15:chartTrackingRefBased/>
  <w15:docId w15:val="{21821FF9-7ABD-47C0-8D83-7D2B58A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06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006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006A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006A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A006AC"/>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A006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A006A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A006A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A006A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06A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006A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006A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A006AC"/>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A006AC"/>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A006A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A006A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A006A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A006A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A006A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06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06AC"/>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06A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A006A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006AC"/>
    <w:rPr>
      <w:i/>
      <w:iCs/>
      <w:color w:val="404040" w:themeColor="text1" w:themeTint="BF"/>
    </w:rPr>
  </w:style>
  <w:style w:type="paragraph" w:styleId="Paragraphedeliste">
    <w:name w:val="List Paragraph"/>
    <w:basedOn w:val="Normal"/>
    <w:uiPriority w:val="34"/>
    <w:qFormat/>
    <w:rsid w:val="00A006AC"/>
    <w:pPr>
      <w:ind w:left="720"/>
      <w:contextualSpacing/>
    </w:pPr>
  </w:style>
  <w:style w:type="character" w:styleId="Accentuationintense">
    <w:name w:val="Intense Emphasis"/>
    <w:basedOn w:val="Policepardfaut"/>
    <w:uiPriority w:val="21"/>
    <w:qFormat/>
    <w:rsid w:val="00A006AC"/>
    <w:rPr>
      <w:i/>
      <w:iCs/>
      <w:color w:val="2F5496" w:themeColor="accent1" w:themeShade="BF"/>
    </w:rPr>
  </w:style>
  <w:style w:type="paragraph" w:styleId="Citationintense">
    <w:name w:val="Intense Quote"/>
    <w:basedOn w:val="Normal"/>
    <w:next w:val="Normal"/>
    <w:link w:val="CitationintenseCar"/>
    <w:uiPriority w:val="30"/>
    <w:qFormat/>
    <w:rsid w:val="00A006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006AC"/>
    <w:rPr>
      <w:i/>
      <w:iCs/>
      <w:color w:val="2F5496" w:themeColor="accent1" w:themeShade="BF"/>
    </w:rPr>
  </w:style>
  <w:style w:type="character" w:styleId="Rfrenceintense">
    <w:name w:val="Intense Reference"/>
    <w:basedOn w:val="Policepardfaut"/>
    <w:uiPriority w:val="32"/>
    <w:qFormat/>
    <w:rsid w:val="00A006AC"/>
    <w:rPr>
      <w:b/>
      <w:bCs/>
      <w:smallCaps/>
      <w:color w:val="2F5496" w:themeColor="accent1" w:themeShade="BF"/>
      <w:spacing w:val="5"/>
    </w:rPr>
  </w:style>
  <w:style w:type="paragraph" w:styleId="En-tte">
    <w:name w:val="header"/>
    <w:basedOn w:val="Normal"/>
    <w:link w:val="En-tteCar"/>
    <w:uiPriority w:val="99"/>
    <w:unhideWhenUsed/>
    <w:rsid w:val="00F145A9"/>
    <w:pPr>
      <w:tabs>
        <w:tab w:val="center" w:pos="4536"/>
        <w:tab w:val="right" w:pos="9072"/>
      </w:tabs>
      <w:spacing w:after="0"/>
    </w:pPr>
  </w:style>
  <w:style w:type="character" w:customStyle="1" w:styleId="En-tteCar">
    <w:name w:val="En-tête Car"/>
    <w:basedOn w:val="Policepardfaut"/>
    <w:link w:val="En-tte"/>
    <w:uiPriority w:val="99"/>
    <w:rsid w:val="00F145A9"/>
  </w:style>
  <w:style w:type="paragraph" w:styleId="Pieddepage">
    <w:name w:val="footer"/>
    <w:basedOn w:val="Normal"/>
    <w:link w:val="PieddepageCar"/>
    <w:uiPriority w:val="99"/>
    <w:unhideWhenUsed/>
    <w:rsid w:val="00F145A9"/>
    <w:pPr>
      <w:tabs>
        <w:tab w:val="center" w:pos="4536"/>
        <w:tab w:val="right" w:pos="9072"/>
      </w:tabs>
      <w:spacing w:after="0"/>
    </w:pPr>
  </w:style>
  <w:style w:type="character" w:customStyle="1" w:styleId="PieddepageCar">
    <w:name w:val="Pied de page Car"/>
    <w:basedOn w:val="Policepardfaut"/>
    <w:link w:val="Pieddepage"/>
    <w:uiPriority w:val="99"/>
    <w:rsid w:val="00F145A9"/>
  </w:style>
  <w:style w:type="paragraph" w:styleId="Notedebasdepage">
    <w:name w:val="footnote text"/>
    <w:basedOn w:val="Normal"/>
    <w:link w:val="NotedebasdepageCar"/>
    <w:uiPriority w:val="99"/>
    <w:unhideWhenUsed/>
    <w:rsid w:val="00503F9E"/>
    <w:pPr>
      <w:spacing w:after="0"/>
    </w:pPr>
    <w:rPr>
      <w:sz w:val="20"/>
      <w:szCs w:val="20"/>
    </w:rPr>
  </w:style>
  <w:style w:type="character" w:customStyle="1" w:styleId="NotedebasdepageCar">
    <w:name w:val="Note de bas de page Car"/>
    <w:basedOn w:val="Policepardfaut"/>
    <w:link w:val="Notedebasdepage"/>
    <w:uiPriority w:val="99"/>
    <w:rsid w:val="00503F9E"/>
    <w:rPr>
      <w:sz w:val="20"/>
      <w:szCs w:val="20"/>
    </w:rPr>
  </w:style>
  <w:style w:type="character" w:styleId="Appelnotedebasdep">
    <w:name w:val="footnote reference"/>
    <w:basedOn w:val="Policepardfaut"/>
    <w:uiPriority w:val="99"/>
    <w:semiHidden/>
    <w:unhideWhenUsed/>
    <w:rsid w:val="00503F9E"/>
    <w:rPr>
      <w:vertAlign w:val="superscript"/>
    </w:rPr>
  </w:style>
  <w:style w:type="paragraph" w:customStyle="1" w:styleId="Standard">
    <w:name w:val="Standard"/>
    <w:rsid w:val="00BD5AE7"/>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C557-AEBE-40DA-B57F-CE5872AD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Pages>
  <Words>2360</Words>
  <Characters>12985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147</cp:revision>
  <cp:lastPrinted>2025-02-10T15:11:00Z</cp:lastPrinted>
  <dcterms:created xsi:type="dcterms:W3CDTF">2025-01-29T17:33:00Z</dcterms:created>
  <dcterms:modified xsi:type="dcterms:W3CDTF">2025-02-18T14:43:00Z</dcterms:modified>
</cp:coreProperties>
</file>